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695"/>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05"/>
        <w:gridCol w:w="2131"/>
        <w:gridCol w:w="2409"/>
        <w:gridCol w:w="3261"/>
        <w:gridCol w:w="4961"/>
      </w:tblGrid>
      <w:tr w:rsidR="00C356A9" w:rsidRPr="0053013B" w:rsidTr="00C356A9">
        <w:trPr>
          <w:trHeight w:val="219"/>
        </w:trPr>
        <w:tc>
          <w:tcPr>
            <w:tcW w:w="1805" w:type="dxa"/>
            <w:vMerge w:val="restart"/>
          </w:tcPr>
          <w:p w:rsidR="00C356A9" w:rsidRDefault="00C356A9" w:rsidP="001779F2">
            <w:pPr>
              <w:spacing w:after="0" w:line="240" w:lineRule="auto"/>
              <w:jc w:val="both"/>
              <w:rPr>
                <w:rFonts w:ascii="Arial" w:hAnsi="Arial" w:cs="Arial"/>
                <w:lang w:val="en-US"/>
              </w:rPr>
            </w:pPr>
            <w:proofErr w:type="spellStart"/>
            <w:proofErr w:type="gramStart"/>
            <w:r w:rsidRPr="0053013B">
              <w:rPr>
                <w:rFonts w:ascii="Arial" w:hAnsi="Arial" w:cs="Arial"/>
                <w:b/>
                <w:lang w:val="en-US"/>
              </w:rPr>
              <w:t>Classe</w:t>
            </w:r>
            <w:proofErr w:type="spellEnd"/>
            <w:r w:rsidRPr="0053013B">
              <w:rPr>
                <w:rFonts w:ascii="Arial" w:hAnsi="Arial" w:cs="Arial"/>
                <w:lang w:val="en-US"/>
              </w:rPr>
              <w:t> :</w:t>
            </w:r>
            <w:proofErr w:type="gramEnd"/>
            <w:r w:rsidRPr="0053013B">
              <w:rPr>
                <w:rFonts w:ascii="Arial" w:hAnsi="Arial" w:cs="Arial"/>
                <w:lang w:val="en-US"/>
              </w:rPr>
              <w:t xml:space="preserve"> </w:t>
            </w:r>
            <w:r w:rsidR="001779F2" w:rsidRPr="0053013B">
              <w:rPr>
                <w:rFonts w:ascii="Arial" w:hAnsi="Arial" w:cs="Arial"/>
                <w:lang w:val="en-US"/>
              </w:rPr>
              <w:t>1</w:t>
            </w:r>
            <w:r w:rsidR="001779F2" w:rsidRPr="0053013B">
              <w:rPr>
                <w:rFonts w:ascii="Arial" w:hAnsi="Arial" w:cs="Arial"/>
                <w:vertAlign w:val="superscript"/>
                <w:lang w:val="en-US"/>
              </w:rPr>
              <w:t>ère</w:t>
            </w:r>
            <w:r w:rsidR="001779F2" w:rsidRPr="0053013B">
              <w:rPr>
                <w:rFonts w:ascii="Arial" w:hAnsi="Arial" w:cs="Arial"/>
                <w:lang w:val="en-US"/>
              </w:rPr>
              <w:t xml:space="preserve"> BAC PRO ASSP.</w:t>
            </w:r>
          </w:p>
          <w:p w:rsidR="009A4690" w:rsidRDefault="009A4690" w:rsidP="001779F2">
            <w:pPr>
              <w:spacing w:after="0" w:line="240" w:lineRule="auto"/>
              <w:jc w:val="both"/>
              <w:rPr>
                <w:rFonts w:ascii="Arial" w:hAnsi="Arial" w:cs="Arial"/>
                <w:lang w:val="en-US"/>
              </w:rPr>
            </w:pPr>
          </w:p>
          <w:p w:rsidR="009A4690" w:rsidRPr="0053013B" w:rsidRDefault="009A4690" w:rsidP="001779F2">
            <w:pPr>
              <w:spacing w:after="0" w:line="240" w:lineRule="auto"/>
              <w:jc w:val="both"/>
              <w:rPr>
                <w:rFonts w:ascii="Arial" w:hAnsi="Arial" w:cs="Arial"/>
                <w:lang w:val="en-US"/>
              </w:rPr>
            </w:pPr>
            <w:r>
              <w:rPr>
                <w:rFonts w:ascii="Arial" w:hAnsi="Arial" w:cs="Arial"/>
                <w:lang w:val="en-US"/>
              </w:rPr>
              <w:t>SEQUENCE 2</w:t>
            </w:r>
          </w:p>
          <w:p w:rsidR="001779F2" w:rsidRPr="0053013B" w:rsidRDefault="001779F2" w:rsidP="001779F2">
            <w:pPr>
              <w:spacing w:after="0" w:line="240" w:lineRule="auto"/>
              <w:jc w:val="both"/>
              <w:rPr>
                <w:rFonts w:ascii="Arial" w:hAnsi="Arial" w:cs="Arial"/>
                <w:b/>
                <w:lang w:val="en-US"/>
              </w:rPr>
            </w:pPr>
          </w:p>
        </w:tc>
        <w:tc>
          <w:tcPr>
            <w:tcW w:w="12762" w:type="dxa"/>
            <w:gridSpan w:val="4"/>
          </w:tcPr>
          <w:p w:rsidR="00C356A9" w:rsidRPr="0053013B" w:rsidRDefault="00C356A9" w:rsidP="001779F2">
            <w:pPr>
              <w:pStyle w:val="Default"/>
              <w:jc w:val="both"/>
              <w:rPr>
                <w:b/>
                <w:sz w:val="22"/>
                <w:szCs w:val="22"/>
              </w:rPr>
            </w:pPr>
            <w:r w:rsidRPr="0053013B">
              <w:rPr>
                <w:b/>
                <w:sz w:val="22"/>
                <w:szCs w:val="22"/>
              </w:rPr>
              <w:t xml:space="preserve">Objet d’étude du programme : </w:t>
            </w:r>
            <w:r w:rsidR="001779F2" w:rsidRPr="0053013B">
              <w:rPr>
                <w:b/>
                <w:sz w:val="22"/>
                <w:szCs w:val="22"/>
              </w:rPr>
              <w:t xml:space="preserve">LES PHILOSOPHES DES LUMIERES ET LE COMBAT CONTRE </w:t>
            </w:r>
            <w:proofErr w:type="gramStart"/>
            <w:r w:rsidR="001779F2" w:rsidRPr="0053013B">
              <w:rPr>
                <w:b/>
                <w:sz w:val="22"/>
                <w:szCs w:val="22"/>
              </w:rPr>
              <w:t>L’ INJUSTICE</w:t>
            </w:r>
            <w:proofErr w:type="gramEnd"/>
            <w:r w:rsidR="001779F2" w:rsidRPr="0053013B">
              <w:rPr>
                <w:b/>
                <w:sz w:val="22"/>
                <w:szCs w:val="22"/>
              </w:rPr>
              <w:t xml:space="preserve"> </w:t>
            </w:r>
          </w:p>
        </w:tc>
      </w:tr>
      <w:tr w:rsidR="00C356A9" w:rsidRPr="0053013B" w:rsidTr="00C356A9">
        <w:trPr>
          <w:trHeight w:val="132"/>
        </w:trPr>
        <w:tc>
          <w:tcPr>
            <w:tcW w:w="1805" w:type="dxa"/>
            <w:vMerge/>
          </w:tcPr>
          <w:p w:rsidR="00C356A9" w:rsidRPr="0053013B" w:rsidRDefault="00C356A9" w:rsidP="00F2723C">
            <w:pPr>
              <w:spacing w:after="0" w:line="240" w:lineRule="auto"/>
              <w:rPr>
                <w:rFonts w:ascii="Arial" w:hAnsi="Arial" w:cs="Arial"/>
                <w:b/>
              </w:rPr>
            </w:pPr>
          </w:p>
        </w:tc>
        <w:tc>
          <w:tcPr>
            <w:tcW w:w="12762" w:type="dxa"/>
            <w:gridSpan w:val="4"/>
          </w:tcPr>
          <w:p w:rsidR="00C356A9" w:rsidRDefault="00C356A9" w:rsidP="002B0430">
            <w:pPr>
              <w:spacing w:after="0" w:line="240" w:lineRule="auto"/>
              <w:jc w:val="both"/>
              <w:rPr>
                <w:rFonts w:ascii="Arial" w:hAnsi="Arial" w:cs="Arial"/>
              </w:rPr>
            </w:pPr>
            <w:r w:rsidRPr="0053013B">
              <w:rPr>
                <w:rFonts w:ascii="Arial" w:hAnsi="Arial" w:cs="Arial"/>
                <w:b/>
              </w:rPr>
              <w:t xml:space="preserve"> Questions du programme</w:t>
            </w:r>
            <w:r w:rsidR="001779F2" w:rsidRPr="0053013B">
              <w:rPr>
                <w:rFonts w:ascii="Arial" w:hAnsi="Arial" w:cs="Arial"/>
                <w:b/>
              </w:rPr>
              <w:t xml:space="preserve"> : </w:t>
            </w:r>
            <w:r w:rsidR="001779F2" w:rsidRPr="0053013B">
              <w:rPr>
                <w:rFonts w:ascii="Arial" w:hAnsi="Arial" w:cs="Arial"/>
              </w:rPr>
              <w:t>Les armes littéraires sont elles des philosophes des Lumières sont elles encore efficaces pour lutter contre l’injustice ?</w:t>
            </w:r>
          </w:p>
          <w:p w:rsidR="009A4690" w:rsidRPr="009A4690" w:rsidRDefault="009A4690" w:rsidP="002B0430">
            <w:pPr>
              <w:spacing w:after="0" w:line="240" w:lineRule="auto"/>
              <w:jc w:val="both"/>
              <w:rPr>
                <w:rFonts w:ascii="Arial" w:hAnsi="Arial" w:cs="Arial"/>
                <w:b/>
                <w:i/>
              </w:rPr>
            </w:pPr>
          </w:p>
          <w:p w:rsidR="009A4690" w:rsidRPr="009A4690" w:rsidRDefault="009A4690" w:rsidP="002B0430">
            <w:pPr>
              <w:spacing w:after="0" w:line="240" w:lineRule="auto"/>
              <w:jc w:val="both"/>
              <w:rPr>
                <w:rFonts w:ascii="Arial" w:hAnsi="Arial" w:cs="Arial"/>
                <w:b/>
                <w:i/>
              </w:rPr>
            </w:pPr>
            <w:r w:rsidRPr="009A4690">
              <w:rPr>
                <w:rFonts w:ascii="Arial" w:hAnsi="Arial" w:cs="Arial"/>
                <w:b/>
                <w:i/>
              </w:rPr>
              <w:t xml:space="preserve">SITUER LA SEQUENCE DANS LA PROGRESSION ANNUELLE : </w:t>
            </w:r>
          </w:p>
          <w:p w:rsidR="009A4690" w:rsidRDefault="009A4690" w:rsidP="002B0430">
            <w:pPr>
              <w:spacing w:after="0" w:line="240" w:lineRule="auto"/>
              <w:jc w:val="both"/>
              <w:rPr>
                <w:rFonts w:ascii="Arial" w:hAnsi="Arial" w:cs="Arial"/>
              </w:rPr>
            </w:pPr>
          </w:p>
          <w:p w:rsidR="009A4690" w:rsidRDefault="009A4690" w:rsidP="002B0430">
            <w:pPr>
              <w:spacing w:after="0" w:line="240" w:lineRule="auto"/>
              <w:jc w:val="both"/>
              <w:rPr>
                <w:rFonts w:ascii="Arial" w:hAnsi="Arial" w:cs="Arial"/>
              </w:rPr>
            </w:pPr>
            <w:r>
              <w:rPr>
                <w:rFonts w:ascii="Arial" w:hAnsi="Arial" w:cs="Arial"/>
              </w:rPr>
              <w:t>OE 1 : Du côté de l’imaginaire/ le registre fantastique</w:t>
            </w:r>
          </w:p>
          <w:p w:rsidR="009A4690" w:rsidRDefault="009A4690" w:rsidP="002B0430">
            <w:pPr>
              <w:spacing w:after="0" w:line="240" w:lineRule="auto"/>
              <w:jc w:val="both"/>
              <w:rPr>
                <w:rFonts w:ascii="Arial" w:hAnsi="Arial" w:cs="Arial"/>
              </w:rPr>
            </w:pPr>
            <w:r>
              <w:rPr>
                <w:rFonts w:ascii="Arial" w:hAnsi="Arial" w:cs="Arial"/>
              </w:rPr>
              <w:t>OE 2 : Les philosophes des Lumières</w:t>
            </w:r>
          </w:p>
          <w:p w:rsidR="009A4690" w:rsidRDefault="009A4690" w:rsidP="002B0430">
            <w:pPr>
              <w:spacing w:after="0" w:line="240" w:lineRule="auto"/>
              <w:jc w:val="both"/>
              <w:rPr>
                <w:rFonts w:ascii="Arial" w:hAnsi="Arial" w:cs="Arial"/>
              </w:rPr>
            </w:pPr>
            <w:r w:rsidRPr="009A4690">
              <w:rPr>
                <w:rFonts w:ascii="Arial" w:hAnsi="Arial" w:cs="Arial"/>
              </w:rPr>
              <w:sym w:font="Wingdings" w:char="F0E0"/>
            </w:r>
            <w:r>
              <w:rPr>
                <w:rFonts w:ascii="Arial" w:hAnsi="Arial" w:cs="Arial"/>
              </w:rPr>
              <w:t xml:space="preserve"> Séquence 1 : dénoncer des injustices au XVIIIème siècle (groupement de textes : Voltaire/ Olympe de Gouges</w:t>
            </w:r>
          </w:p>
          <w:p w:rsidR="009A4690" w:rsidRDefault="009A4690" w:rsidP="002B0430">
            <w:pPr>
              <w:spacing w:after="0" w:line="240" w:lineRule="auto"/>
              <w:jc w:val="both"/>
              <w:rPr>
                <w:rFonts w:ascii="Arial" w:hAnsi="Arial" w:cs="Arial"/>
              </w:rPr>
            </w:pPr>
            <w:r>
              <w:rPr>
                <w:rFonts w:ascii="Arial" w:hAnsi="Arial" w:cs="Arial"/>
              </w:rPr>
              <w:t xml:space="preserve">Pré requis : acquis des outils d’écriture pour argumenter : </w:t>
            </w:r>
          </w:p>
          <w:p w:rsidR="009A4690" w:rsidRDefault="009A4690" w:rsidP="002B0430">
            <w:pPr>
              <w:spacing w:after="0" w:line="240" w:lineRule="auto"/>
              <w:jc w:val="both"/>
              <w:rPr>
                <w:rFonts w:ascii="Arial" w:hAnsi="Arial" w:cs="Arial"/>
              </w:rPr>
            </w:pPr>
            <w:r>
              <w:rPr>
                <w:rFonts w:ascii="Arial" w:hAnsi="Arial" w:cs="Arial"/>
              </w:rPr>
              <w:t>- Connecteurs logiques : cause, conséquence</w:t>
            </w:r>
          </w:p>
          <w:p w:rsidR="009A4690" w:rsidRDefault="009A4690" w:rsidP="009A4690">
            <w:pPr>
              <w:spacing w:after="0" w:line="240" w:lineRule="auto"/>
              <w:jc w:val="both"/>
              <w:rPr>
                <w:rFonts w:ascii="Arial" w:hAnsi="Arial" w:cs="Arial"/>
              </w:rPr>
            </w:pPr>
            <w:r>
              <w:rPr>
                <w:rFonts w:ascii="Arial" w:hAnsi="Arial" w:cs="Arial"/>
              </w:rPr>
              <w:t>- figures de style (analogie, insistance, opposition): anaphore,  métaphores, comparaison, oxymore</w:t>
            </w:r>
          </w:p>
          <w:p w:rsidR="009A4690" w:rsidRDefault="009A4690" w:rsidP="009A4690">
            <w:pPr>
              <w:spacing w:after="0" w:line="240" w:lineRule="auto"/>
              <w:jc w:val="both"/>
              <w:rPr>
                <w:rFonts w:ascii="Arial" w:hAnsi="Arial" w:cs="Arial"/>
              </w:rPr>
            </w:pPr>
            <w:r>
              <w:rPr>
                <w:rFonts w:ascii="Arial" w:hAnsi="Arial" w:cs="Arial"/>
              </w:rPr>
              <w:t>- lexicale : vocabulaire du juste et de l’injuste</w:t>
            </w:r>
          </w:p>
          <w:p w:rsidR="009A4690" w:rsidRPr="0053013B" w:rsidRDefault="009A4690" w:rsidP="009A4690">
            <w:pPr>
              <w:spacing w:after="0" w:line="240" w:lineRule="auto"/>
              <w:jc w:val="both"/>
              <w:rPr>
                <w:rFonts w:ascii="Arial" w:hAnsi="Arial" w:cs="Arial"/>
              </w:rPr>
            </w:pPr>
          </w:p>
        </w:tc>
      </w:tr>
      <w:tr w:rsidR="00C356A9" w:rsidRPr="0053013B" w:rsidTr="00C356A9">
        <w:trPr>
          <w:trHeight w:val="669"/>
        </w:trPr>
        <w:tc>
          <w:tcPr>
            <w:tcW w:w="1805" w:type="dxa"/>
            <w:vMerge/>
          </w:tcPr>
          <w:p w:rsidR="00C356A9" w:rsidRPr="0053013B" w:rsidRDefault="00C356A9" w:rsidP="00F2723C">
            <w:pPr>
              <w:spacing w:after="0" w:line="240" w:lineRule="auto"/>
              <w:jc w:val="both"/>
              <w:rPr>
                <w:rFonts w:ascii="Arial" w:hAnsi="Arial" w:cs="Arial"/>
                <w:b/>
              </w:rPr>
            </w:pPr>
          </w:p>
        </w:tc>
        <w:tc>
          <w:tcPr>
            <w:tcW w:w="12762" w:type="dxa"/>
            <w:gridSpan w:val="4"/>
          </w:tcPr>
          <w:p w:rsidR="00C356A9" w:rsidRPr="0053013B" w:rsidRDefault="00C356A9" w:rsidP="00F2723C">
            <w:pPr>
              <w:spacing w:after="0" w:line="240" w:lineRule="auto"/>
              <w:jc w:val="both"/>
              <w:rPr>
                <w:rFonts w:ascii="Arial" w:hAnsi="Arial" w:cs="Arial"/>
                <w:b/>
              </w:rPr>
            </w:pPr>
            <w:r w:rsidRPr="0053013B">
              <w:rPr>
                <w:rFonts w:ascii="Arial" w:hAnsi="Arial" w:cs="Arial"/>
                <w:b/>
              </w:rPr>
              <w:t xml:space="preserve">Texte(s) d’étude : Fabienne </w:t>
            </w:r>
            <w:proofErr w:type="spellStart"/>
            <w:r w:rsidRPr="0053013B">
              <w:rPr>
                <w:rFonts w:ascii="Arial" w:hAnsi="Arial" w:cs="Arial"/>
                <w:b/>
              </w:rPr>
              <w:t>Swiatly</w:t>
            </w:r>
            <w:proofErr w:type="spellEnd"/>
            <w:r w:rsidRPr="0053013B">
              <w:rPr>
                <w:rFonts w:ascii="Arial" w:hAnsi="Arial" w:cs="Arial"/>
                <w:b/>
              </w:rPr>
              <w:t xml:space="preserve">, « Annette », éditions </w:t>
            </w:r>
            <w:proofErr w:type="spellStart"/>
            <w:r w:rsidRPr="0053013B">
              <w:rPr>
                <w:rFonts w:ascii="Arial" w:hAnsi="Arial" w:cs="Arial"/>
                <w:b/>
              </w:rPr>
              <w:t>Color</w:t>
            </w:r>
            <w:proofErr w:type="spellEnd"/>
            <w:r w:rsidRPr="0053013B">
              <w:rPr>
                <w:rFonts w:ascii="Arial" w:hAnsi="Arial" w:cs="Arial"/>
                <w:b/>
              </w:rPr>
              <w:t xml:space="preserve"> Gang, 2012</w:t>
            </w:r>
          </w:p>
          <w:p w:rsidR="003C06D7" w:rsidRPr="0053013B" w:rsidRDefault="003C06D7" w:rsidP="00F2723C">
            <w:pPr>
              <w:spacing w:after="0" w:line="240" w:lineRule="auto"/>
              <w:jc w:val="both"/>
              <w:rPr>
                <w:rFonts w:ascii="Arial" w:hAnsi="Arial" w:cs="Arial"/>
                <w:b/>
              </w:rPr>
            </w:pPr>
          </w:p>
          <w:p w:rsidR="003C06D7" w:rsidRPr="00F26039" w:rsidRDefault="003C06D7" w:rsidP="00F2723C">
            <w:pPr>
              <w:spacing w:after="0" w:line="240" w:lineRule="auto"/>
              <w:jc w:val="both"/>
              <w:rPr>
                <w:rFonts w:ascii="Arial" w:hAnsi="Arial" w:cs="Arial"/>
                <w:b/>
                <w:color w:val="FF0000"/>
              </w:rPr>
            </w:pPr>
            <w:r w:rsidRPr="00F26039">
              <w:rPr>
                <w:rFonts w:ascii="Arial" w:hAnsi="Arial" w:cs="Arial"/>
                <w:b/>
                <w:color w:val="FF0000"/>
              </w:rPr>
              <w:t>Travail autour d’un projet Région : mise en place d’ateliers théâtre, de la connaissance (espace, voix, gestes) à la mise en scène autour de la pièce étudiée. (20 h d’ateliers et représentation de la pièce le 8 mars)</w:t>
            </w:r>
          </w:p>
          <w:p w:rsidR="003C06D7" w:rsidRDefault="00F26039" w:rsidP="00F2723C">
            <w:pPr>
              <w:spacing w:after="0" w:line="240" w:lineRule="auto"/>
              <w:jc w:val="both"/>
              <w:rPr>
                <w:rFonts w:ascii="Arial" w:hAnsi="Arial" w:cs="Arial"/>
                <w:b/>
                <w:color w:val="FF0000"/>
              </w:rPr>
            </w:pPr>
            <w:r>
              <w:rPr>
                <w:rFonts w:ascii="Arial" w:hAnsi="Arial" w:cs="Arial"/>
                <w:b/>
                <w:color w:val="FF0000"/>
              </w:rPr>
              <w:t>Le projet doit permettre de faire comprendre aux élèves le lien entre texte et représentation : l’étude des textes faite en classe permet une meilleure compréhension et donc une meilleure interprétation de la pièce représentée.</w:t>
            </w:r>
            <w:r w:rsidR="005C17D7">
              <w:rPr>
                <w:rFonts w:ascii="Arial" w:hAnsi="Arial" w:cs="Arial"/>
                <w:b/>
                <w:color w:val="FF0000"/>
              </w:rPr>
              <w:t xml:space="preserve"> (écriture finale)</w:t>
            </w:r>
          </w:p>
          <w:p w:rsidR="00F26039" w:rsidRPr="00F26039" w:rsidRDefault="00F26039" w:rsidP="00F2723C">
            <w:pPr>
              <w:spacing w:after="0" w:line="240" w:lineRule="auto"/>
              <w:jc w:val="both"/>
              <w:rPr>
                <w:rFonts w:ascii="Arial" w:hAnsi="Arial" w:cs="Arial"/>
                <w:b/>
                <w:color w:val="FF0000"/>
              </w:rPr>
            </w:pPr>
          </w:p>
          <w:p w:rsidR="001779F2" w:rsidRPr="0053013B" w:rsidRDefault="00C356A9" w:rsidP="001779F2">
            <w:pPr>
              <w:spacing w:after="0" w:line="240" w:lineRule="auto"/>
              <w:jc w:val="both"/>
              <w:rPr>
                <w:rFonts w:ascii="Arial" w:hAnsi="Arial" w:cs="Arial"/>
              </w:rPr>
            </w:pPr>
            <w:r w:rsidRPr="0053013B">
              <w:rPr>
                <w:rFonts w:ascii="Arial" w:hAnsi="Arial" w:cs="Arial"/>
                <w:b/>
              </w:rPr>
              <w:t>Problématique générale</w:t>
            </w:r>
            <w:r w:rsidRPr="0053013B">
              <w:rPr>
                <w:rFonts w:ascii="Arial" w:hAnsi="Arial" w:cs="Arial"/>
              </w:rPr>
              <w:t xml:space="preserve"> : </w:t>
            </w:r>
          </w:p>
          <w:p w:rsidR="001779F2" w:rsidRPr="0053013B" w:rsidRDefault="001779F2" w:rsidP="001779F2">
            <w:pPr>
              <w:spacing w:after="0" w:line="240" w:lineRule="auto"/>
              <w:jc w:val="both"/>
              <w:rPr>
                <w:rFonts w:ascii="Arial" w:hAnsi="Arial" w:cs="Arial"/>
              </w:rPr>
            </w:pPr>
            <w:r w:rsidRPr="0053013B">
              <w:rPr>
                <w:rFonts w:ascii="Arial" w:hAnsi="Arial" w:cs="Arial"/>
              </w:rPr>
              <w:t>Objectifs de séquence : Montrer que la lutte contre l’injustice traverse les siècles et se poursuit, prendre connaissance des armes littéraires des philosophes et se les approprier (ironie, dialogue), se doter d’outils d’écriture (lexique et connecteurs logiques)</w:t>
            </w:r>
            <w:r w:rsidR="00F26039">
              <w:rPr>
                <w:rFonts w:ascii="Arial" w:hAnsi="Arial" w:cs="Arial"/>
              </w:rPr>
              <w:t xml:space="preserve"> pour donner son opinion.</w:t>
            </w:r>
          </w:p>
          <w:p w:rsidR="00F26039" w:rsidRDefault="00F26039" w:rsidP="001779F2">
            <w:pPr>
              <w:spacing w:after="0" w:line="240" w:lineRule="auto"/>
              <w:rPr>
                <w:rFonts w:ascii="Arial" w:hAnsi="Arial" w:cs="Arial"/>
                <w:b/>
                <w:i/>
              </w:rPr>
            </w:pPr>
          </w:p>
          <w:p w:rsidR="009A4690" w:rsidRPr="0053013B" w:rsidRDefault="00F26039" w:rsidP="001779F2">
            <w:pPr>
              <w:spacing w:after="0" w:line="240" w:lineRule="auto"/>
              <w:rPr>
                <w:rFonts w:ascii="Arial" w:hAnsi="Arial" w:cs="Arial"/>
                <w:b/>
                <w:i/>
              </w:rPr>
            </w:pPr>
            <w:r w:rsidRPr="00F26039">
              <w:rPr>
                <w:rFonts w:ascii="Arial" w:hAnsi="Arial" w:cs="Arial"/>
                <w:b/>
                <w:i/>
              </w:rPr>
              <w:sym w:font="Wingdings" w:char="F0E0"/>
            </w:r>
            <w:r>
              <w:rPr>
                <w:rFonts w:ascii="Arial" w:hAnsi="Arial" w:cs="Arial"/>
                <w:b/>
                <w:i/>
              </w:rPr>
              <w:t xml:space="preserve"> </w:t>
            </w:r>
            <w:r w:rsidR="00136514" w:rsidRPr="0053013B">
              <w:rPr>
                <w:rFonts w:ascii="Arial" w:hAnsi="Arial" w:cs="Arial"/>
                <w:b/>
                <w:i/>
              </w:rPr>
              <w:t>En quoi le regard porté sur et par Annette dénonce t-il le handicap comme une injustice</w:t>
            </w:r>
            <w:r w:rsidR="009A4690">
              <w:rPr>
                <w:rFonts w:ascii="Arial" w:hAnsi="Arial" w:cs="Arial"/>
                <w:b/>
                <w:i/>
              </w:rPr>
              <w:t> ?</w:t>
            </w:r>
          </w:p>
          <w:p w:rsidR="001779F2" w:rsidRPr="0053013B" w:rsidRDefault="001779F2" w:rsidP="00F2723C">
            <w:pPr>
              <w:spacing w:after="0" w:line="240" w:lineRule="auto"/>
              <w:jc w:val="both"/>
              <w:rPr>
                <w:rFonts w:ascii="Arial" w:hAnsi="Arial" w:cs="Arial"/>
                <w:i/>
              </w:rPr>
            </w:pPr>
          </w:p>
          <w:p w:rsidR="00C356A9" w:rsidRPr="0053013B" w:rsidRDefault="00C356A9" w:rsidP="00F2723C">
            <w:pPr>
              <w:spacing w:after="0" w:line="240" w:lineRule="auto"/>
              <w:jc w:val="both"/>
              <w:rPr>
                <w:rFonts w:ascii="Arial" w:hAnsi="Arial" w:cs="Arial"/>
              </w:rPr>
            </w:pPr>
          </w:p>
        </w:tc>
      </w:tr>
      <w:tr w:rsidR="00C356A9" w:rsidRPr="0053013B" w:rsidTr="00C356A9">
        <w:trPr>
          <w:trHeight w:val="631"/>
        </w:trPr>
        <w:tc>
          <w:tcPr>
            <w:tcW w:w="1805" w:type="dxa"/>
          </w:tcPr>
          <w:p w:rsidR="00C356A9" w:rsidRPr="0053013B" w:rsidRDefault="00C356A9" w:rsidP="00F2723C">
            <w:pPr>
              <w:spacing w:after="0" w:line="240" w:lineRule="auto"/>
              <w:jc w:val="center"/>
              <w:rPr>
                <w:rFonts w:ascii="Arial" w:hAnsi="Arial" w:cs="Arial"/>
                <w:b/>
              </w:rPr>
            </w:pPr>
          </w:p>
        </w:tc>
        <w:tc>
          <w:tcPr>
            <w:tcW w:w="2131" w:type="dxa"/>
          </w:tcPr>
          <w:p w:rsidR="00C356A9" w:rsidRPr="0053013B" w:rsidRDefault="00C356A9" w:rsidP="00F2723C">
            <w:pPr>
              <w:spacing w:after="0" w:line="240" w:lineRule="auto"/>
              <w:jc w:val="both"/>
              <w:rPr>
                <w:rFonts w:ascii="Arial" w:hAnsi="Arial" w:cs="Arial"/>
                <w:b/>
              </w:rPr>
            </w:pPr>
            <w:r w:rsidRPr="0053013B">
              <w:rPr>
                <w:rFonts w:ascii="Arial" w:hAnsi="Arial" w:cs="Arial"/>
                <w:b/>
              </w:rPr>
              <w:t>Objectifs/ Capacités</w:t>
            </w:r>
          </w:p>
        </w:tc>
        <w:tc>
          <w:tcPr>
            <w:tcW w:w="2409" w:type="dxa"/>
          </w:tcPr>
          <w:p w:rsidR="00C356A9" w:rsidRPr="0053013B" w:rsidRDefault="00C356A9" w:rsidP="00F2723C">
            <w:pPr>
              <w:spacing w:after="0" w:line="240" w:lineRule="auto"/>
              <w:jc w:val="center"/>
              <w:rPr>
                <w:rFonts w:ascii="Arial" w:hAnsi="Arial" w:cs="Arial"/>
                <w:b/>
              </w:rPr>
            </w:pPr>
            <w:r w:rsidRPr="0053013B">
              <w:rPr>
                <w:rFonts w:ascii="Arial" w:hAnsi="Arial" w:cs="Arial"/>
                <w:b/>
              </w:rPr>
              <w:t xml:space="preserve">Support </w:t>
            </w:r>
          </w:p>
        </w:tc>
        <w:tc>
          <w:tcPr>
            <w:tcW w:w="3261" w:type="dxa"/>
          </w:tcPr>
          <w:p w:rsidR="00C356A9" w:rsidRPr="0053013B" w:rsidRDefault="00C356A9" w:rsidP="00F2723C">
            <w:pPr>
              <w:spacing w:after="0" w:line="240" w:lineRule="auto"/>
              <w:jc w:val="center"/>
              <w:rPr>
                <w:rFonts w:ascii="Arial" w:hAnsi="Arial" w:cs="Arial"/>
                <w:b/>
              </w:rPr>
            </w:pPr>
            <w:r w:rsidRPr="0053013B">
              <w:rPr>
                <w:rFonts w:ascii="Arial" w:hAnsi="Arial" w:cs="Arial"/>
                <w:b/>
              </w:rPr>
              <w:t>Stratégie didactique et organisation pédagogique</w:t>
            </w:r>
          </w:p>
        </w:tc>
        <w:tc>
          <w:tcPr>
            <w:tcW w:w="4961" w:type="dxa"/>
          </w:tcPr>
          <w:p w:rsidR="00C356A9" w:rsidRPr="0053013B" w:rsidRDefault="00C356A9" w:rsidP="00F2723C">
            <w:pPr>
              <w:spacing w:after="0" w:line="240" w:lineRule="auto"/>
              <w:jc w:val="center"/>
              <w:rPr>
                <w:rFonts w:ascii="Arial" w:hAnsi="Arial" w:cs="Arial"/>
                <w:b/>
              </w:rPr>
            </w:pPr>
            <w:r w:rsidRPr="0053013B">
              <w:rPr>
                <w:rFonts w:ascii="Arial" w:hAnsi="Arial" w:cs="Arial"/>
                <w:b/>
              </w:rPr>
              <w:t>Vérification de l’atteinte des objectifs</w:t>
            </w:r>
          </w:p>
        </w:tc>
      </w:tr>
      <w:tr w:rsidR="00C356A9" w:rsidRPr="0053013B" w:rsidTr="00C356A9">
        <w:trPr>
          <w:trHeight w:val="2543"/>
        </w:trPr>
        <w:tc>
          <w:tcPr>
            <w:tcW w:w="1805" w:type="dxa"/>
          </w:tcPr>
          <w:p w:rsidR="00136514" w:rsidRPr="0053013B" w:rsidRDefault="00136514" w:rsidP="00F2723C">
            <w:pPr>
              <w:spacing w:after="0" w:line="240" w:lineRule="auto"/>
              <w:jc w:val="center"/>
              <w:rPr>
                <w:rFonts w:ascii="Arial" w:hAnsi="Arial" w:cs="Arial"/>
                <w:b/>
              </w:rPr>
            </w:pPr>
          </w:p>
          <w:p w:rsidR="00C356A9" w:rsidRPr="0053013B" w:rsidRDefault="00136514" w:rsidP="00136514">
            <w:pPr>
              <w:spacing w:after="0" w:line="240" w:lineRule="auto"/>
              <w:rPr>
                <w:rFonts w:ascii="Arial" w:hAnsi="Arial" w:cs="Arial"/>
                <w:b/>
              </w:rPr>
            </w:pPr>
            <w:r w:rsidRPr="0053013B">
              <w:rPr>
                <w:rFonts w:ascii="Arial" w:hAnsi="Arial" w:cs="Arial"/>
                <w:b/>
              </w:rPr>
              <w:t xml:space="preserve">Séance 1  </w:t>
            </w:r>
          </w:p>
          <w:p w:rsidR="00C356A9" w:rsidRPr="0053013B" w:rsidRDefault="00C356A9" w:rsidP="00F2723C">
            <w:pPr>
              <w:spacing w:after="0" w:line="240" w:lineRule="auto"/>
              <w:jc w:val="center"/>
              <w:rPr>
                <w:rFonts w:ascii="Arial" w:hAnsi="Arial" w:cs="Arial"/>
                <w:b/>
              </w:rPr>
            </w:pPr>
            <w:r w:rsidRPr="0053013B">
              <w:rPr>
                <w:rFonts w:ascii="Arial" w:hAnsi="Arial" w:cs="Arial"/>
                <w:b/>
              </w:rPr>
              <w:t>Dominante : lecture</w:t>
            </w:r>
          </w:p>
          <w:p w:rsidR="00C356A9" w:rsidRPr="0053013B" w:rsidRDefault="00136514" w:rsidP="00F2723C">
            <w:pPr>
              <w:spacing w:after="0" w:line="240" w:lineRule="auto"/>
              <w:jc w:val="center"/>
              <w:rPr>
                <w:rFonts w:ascii="Arial" w:hAnsi="Arial" w:cs="Arial"/>
                <w:b/>
              </w:rPr>
            </w:pPr>
            <w:r w:rsidRPr="0053013B">
              <w:rPr>
                <w:rFonts w:ascii="Arial" w:hAnsi="Arial" w:cs="Arial"/>
                <w:b/>
              </w:rPr>
              <w:t>Découvrir une œuvre théâtrale/ texte contemporain</w:t>
            </w:r>
            <w:r w:rsidR="00C356A9" w:rsidRPr="0053013B">
              <w:rPr>
                <w:rFonts w:ascii="Arial" w:hAnsi="Arial" w:cs="Arial"/>
                <w:b/>
              </w:rPr>
              <w:t xml:space="preserve"> </w:t>
            </w:r>
          </w:p>
          <w:p w:rsidR="00C356A9" w:rsidRPr="0053013B" w:rsidRDefault="00C356A9" w:rsidP="00136514">
            <w:pPr>
              <w:spacing w:after="0" w:line="240" w:lineRule="auto"/>
              <w:jc w:val="center"/>
              <w:rPr>
                <w:rFonts w:ascii="Arial" w:hAnsi="Arial" w:cs="Arial"/>
                <w:b/>
              </w:rPr>
            </w:pPr>
          </w:p>
        </w:tc>
        <w:tc>
          <w:tcPr>
            <w:tcW w:w="2131" w:type="dxa"/>
          </w:tcPr>
          <w:p w:rsidR="00C356A9" w:rsidRPr="0053013B" w:rsidRDefault="00C356A9" w:rsidP="00F2723C">
            <w:pPr>
              <w:spacing w:after="0" w:line="240" w:lineRule="auto"/>
              <w:rPr>
                <w:rFonts w:ascii="Arial" w:hAnsi="Arial" w:cs="Arial"/>
                <w:color w:val="1F497D"/>
              </w:rPr>
            </w:pPr>
          </w:p>
          <w:p w:rsidR="00C356A9" w:rsidRPr="0053013B" w:rsidRDefault="00C356A9" w:rsidP="00F2723C">
            <w:pPr>
              <w:spacing w:after="0" w:line="240" w:lineRule="auto"/>
              <w:rPr>
                <w:rFonts w:ascii="Arial" w:hAnsi="Arial" w:cs="Arial"/>
                <w:color w:val="1F497D"/>
              </w:rPr>
            </w:pPr>
            <w:r w:rsidRPr="0053013B">
              <w:rPr>
                <w:rFonts w:ascii="Arial" w:hAnsi="Arial" w:cs="Arial"/>
                <w:color w:val="1F497D"/>
              </w:rPr>
              <w:t>.</w:t>
            </w:r>
          </w:p>
          <w:p w:rsidR="00D05B54" w:rsidRPr="0053013B" w:rsidRDefault="00893F7B" w:rsidP="00F2723C">
            <w:pPr>
              <w:spacing w:after="0" w:line="240" w:lineRule="auto"/>
              <w:rPr>
                <w:rFonts w:ascii="Arial" w:hAnsi="Arial" w:cs="Arial"/>
                <w:color w:val="1F497D"/>
              </w:rPr>
            </w:pPr>
            <w:r>
              <w:rPr>
                <w:rFonts w:ascii="Arial" w:hAnsi="Arial" w:cs="Arial"/>
                <w:color w:val="1F497D"/>
              </w:rPr>
              <w:t xml:space="preserve">Analyser une prise de position en fonction de son contexte de production et de réception </w:t>
            </w:r>
          </w:p>
        </w:tc>
        <w:tc>
          <w:tcPr>
            <w:tcW w:w="2409" w:type="dxa"/>
          </w:tcPr>
          <w:p w:rsidR="00C356A9" w:rsidRPr="00F26039" w:rsidRDefault="00F26039" w:rsidP="00F2723C">
            <w:pPr>
              <w:spacing w:after="0" w:line="240" w:lineRule="auto"/>
              <w:jc w:val="both"/>
              <w:rPr>
                <w:rFonts w:ascii="Arial" w:hAnsi="Arial" w:cs="Arial"/>
                <w:b/>
                <w:i/>
              </w:rPr>
            </w:pPr>
            <w:r>
              <w:rPr>
                <w:rFonts w:ascii="Arial" w:hAnsi="Arial" w:cs="Arial"/>
                <w:b/>
                <w:i/>
              </w:rPr>
              <w:t xml:space="preserve">Extrait </w:t>
            </w:r>
            <w:r w:rsidR="00136514" w:rsidRPr="00F26039">
              <w:rPr>
                <w:rFonts w:ascii="Arial" w:hAnsi="Arial" w:cs="Arial"/>
                <w:b/>
                <w:i/>
              </w:rPr>
              <w:t xml:space="preserve">1 </w:t>
            </w:r>
          </w:p>
          <w:p w:rsidR="00136514" w:rsidRDefault="00136514" w:rsidP="00F2723C">
            <w:pPr>
              <w:spacing w:after="0" w:line="240" w:lineRule="auto"/>
              <w:jc w:val="both"/>
              <w:rPr>
                <w:rFonts w:ascii="Arial" w:hAnsi="Arial" w:cs="Arial"/>
              </w:rPr>
            </w:pPr>
            <w:r w:rsidRPr="0053013B">
              <w:rPr>
                <w:rFonts w:ascii="Arial" w:hAnsi="Arial" w:cs="Arial"/>
              </w:rPr>
              <w:t>La rumeur</w:t>
            </w:r>
          </w:p>
          <w:p w:rsidR="00893F7B" w:rsidRPr="0053013B" w:rsidRDefault="00893F7B" w:rsidP="00893F7B">
            <w:pPr>
              <w:spacing w:after="0" w:line="240" w:lineRule="auto"/>
              <w:rPr>
                <w:rFonts w:ascii="Arial" w:hAnsi="Arial" w:cs="Arial"/>
                <w:color w:val="1F497D"/>
              </w:rPr>
            </w:pPr>
            <w:r w:rsidRPr="0053013B">
              <w:rPr>
                <w:rFonts w:ascii="Arial" w:hAnsi="Arial" w:cs="Arial"/>
                <w:color w:val="1F497D"/>
              </w:rPr>
              <w:t>Découverte de l’œuvre intégrale</w:t>
            </w:r>
          </w:p>
          <w:p w:rsidR="00893F7B" w:rsidRPr="0053013B" w:rsidRDefault="00893F7B" w:rsidP="00893F7B">
            <w:pPr>
              <w:spacing w:after="0" w:line="240" w:lineRule="auto"/>
              <w:rPr>
                <w:rFonts w:ascii="Arial" w:hAnsi="Arial" w:cs="Arial"/>
                <w:color w:val="1F497D"/>
              </w:rPr>
            </w:pPr>
            <w:r w:rsidRPr="0053013B">
              <w:rPr>
                <w:rFonts w:ascii="Arial" w:hAnsi="Arial" w:cs="Arial"/>
                <w:color w:val="1F497D"/>
              </w:rPr>
              <w:t>Lecture p.1 « la rumeur »</w:t>
            </w:r>
          </w:p>
          <w:p w:rsidR="00893F7B" w:rsidRPr="0053013B" w:rsidRDefault="00893F7B" w:rsidP="00893F7B">
            <w:pPr>
              <w:spacing w:after="0" w:line="240" w:lineRule="auto"/>
              <w:rPr>
                <w:rFonts w:ascii="Arial" w:hAnsi="Arial" w:cs="Arial"/>
                <w:color w:val="1F497D"/>
              </w:rPr>
            </w:pPr>
            <w:r w:rsidRPr="0053013B">
              <w:rPr>
                <w:rFonts w:ascii="Arial" w:hAnsi="Arial" w:cs="Arial"/>
                <w:color w:val="1F497D"/>
              </w:rPr>
              <w:t>Définir la norme, qu’est ce qu’être normal ?</w:t>
            </w:r>
          </w:p>
          <w:p w:rsidR="00893F7B" w:rsidRPr="0053013B" w:rsidRDefault="00893F7B" w:rsidP="00893F7B">
            <w:pPr>
              <w:spacing w:after="0" w:line="240" w:lineRule="auto"/>
              <w:jc w:val="both"/>
              <w:rPr>
                <w:rFonts w:ascii="Arial" w:hAnsi="Arial" w:cs="Arial"/>
              </w:rPr>
            </w:pPr>
            <w:r w:rsidRPr="0053013B">
              <w:rPr>
                <w:rFonts w:ascii="Arial" w:hAnsi="Arial" w:cs="Arial"/>
                <w:color w:val="1F497D"/>
              </w:rPr>
              <w:t>Le regard de la « rumeur »</w:t>
            </w:r>
          </w:p>
          <w:p w:rsidR="00136514" w:rsidRPr="0053013B" w:rsidRDefault="00136514" w:rsidP="00F2723C">
            <w:pPr>
              <w:spacing w:after="0" w:line="240" w:lineRule="auto"/>
              <w:jc w:val="both"/>
              <w:rPr>
                <w:rFonts w:ascii="Arial" w:hAnsi="Arial" w:cs="Arial"/>
              </w:rPr>
            </w:pPr>
          </w:p>
        </w:tc>
        <w:tc>
          <w:tcPr>
            <w:tcW w:w="3261" w:type="dxa"/>
          </w:tcPr>
          <w:p w:rsidR="00C356A9" w:rsidRPr="0053013B" w:rsidRDefault="00136514" w:rsidP="00F2723C">
            <w:pPr>
              <w:spacing w:after="0" w:line="240" w:lineRule="auto"/>
              <w:rPr>
                <w:rFonts w:ascii="Arial" w:hAnsi="Arial" w:cs="Arial"/>
              </w:rPr>
            </w:pPr>
            <w:r w:rsidRPr="0053013B">
              <w:rPr>
                <w:rFonts w:ascii="Arial" w:hAnsi="Arial" w:cs="Arial"/>
              </w:rPr>
              <w:t>Etudier la différence entre normal et anormal</w:t>
            </w:r>
          </w:p>
          <w:p w:rsidR="00136514" w:rsidRPr="0053013B" w:rsidRDefault="00136514" w:rsidP="00F2723C">
            <w:pPr>
              <w:spacing w:after="0" w:line="240" w:lineRule="auto"/>
              <w:rPr>
                <w:rFonts w:ascii="Arial" w:hAnsi="Arial" w:cs="Arial"/>
              </w:rPr>
            </w:pPr>
            <w:r w:rsidRPr="0053013B">
              <w:rPr>
                <w:rFonts w:ascii="Arial" w:hAnsi="Arial" w:cs="Arial"/>
              </w:rPr>
              <w:t xml:space="preserve">Outils d’analyse : </w:t>
            </w:r>
          </w:p>
          <w:p w:rsidR="00136514" w:rsidRPr="0053013B" w:rsidRDefault="00F26039" w:rsidP="00F2723C">
            <w:pPr>
              <w:spacing w:after="0" w:line="240" w:lineRule="auto"/>
              <w:rPr>
                <w:rFonts w:ascii="Arial" w:hAnsi="Arial" w:cs="Arial"/>
              </w:rPr>
            </w:pPr>
            <w:r>
              <w:rPr>
                <w:rFonts w:ascii="Arial" w:hAnsi="Arial" w:cs="Arial"/>
              </w:rPr>
              <w:t>Figure de style par analogie, effet sur le texte</w:t>
            </w:r>
          </w:p>
          <w:p w:rsidR="00136514" w:rsidRPr="0053013B" w:rsidRDefault="00136514" w:rsidP="00F2723C">
            <w:pPr>
              <w:spacing w:after="0" w:line="240" w:lineRule="auto"/>
              <w:rPr>
                <w:rFonts w:ascii="Arial" w:hAnsi="Arial" w:cs="Arial"/>
              </w:rPr>
            </w:pPr>
            <w:r w:rsidRPr="0053013B">
              <w:rPr>
                <w:rFonts w:ascii="Arial" w:hAnsi="Arial" w:cs="Arial"/>
              </w:rPr>
              <w:t>Rythme du texte</w:t>
            </w:r>
          </w:p>
          <w:p w:rsidR="00136514" w:rsidRPr="0053013B" w:rsidRDefault="00136514" w:rsidP="00F2723C">
            <w:pPr>
              <w:spacing w:after="0" w:line="240" w:lineRule="auto"/>
              <w:rPr>
                <w:rFonts w:ascii="Arial" w:hAnsi="Arial" w:cs="Arial"/>
              </w:rPr>
            </w:pPr>
            <w:r w:rsidRPr="0053013B">
              <w:rPr>
                <w:rFonts w:ascii="Arial" w:hAnsi="Arial" w:cs="Arial"/>
              </w:rPr>
              <w:t>Enonciation « nous »</w:t>
            </w:r>
            <w:r w:rsidR="00D564C4">
              <w:rPr>
                <w:rFonts w:ascii="Arial" w:hAnsi="Arial" w:cs="Arial"/>
              </w:rPr>
              <w:t xml:space="preserve"> « on »</w:t>
            </w:r>
          </w:p>
          <w:p w:rsidR="00136514" w:rsidRPr="0053013B" w:rsidRDefault="00136514" w:rsidP="00F2723C">
            <w:pPr>
              <w:spacing w:after="0" w:line="240" w:lineRule="auto"/>
              <w:rPr>
                <w:rFonts w:ascii="Arial" w:hAnsi="Arial" w:cs="Arial"/>
              </w:rPr>
            </w:pPr>
            <w:r w:rsidRPr="0053013B">
              <w:rPr>
                <w:rFonts w:ascii="Arial" w:hAnsi="Arial" w:cs="Arial"/>
              </w:rPr>
              <w:t>Le lecteur est concerné.</w:t>
            </w:r>
          </w:p>
          <w:p w:rsidR="00136514" w:rsidRPr="0053013B" w:rsidRDefault="00136514" w:rsidP="00F2723C">
            <w:pPr>
              <w:spacing w:after="0" w:line="240" w:lineRule="auto"/>
              <w:rPr>
                <w:rFonts w:ascii="Arial" w:hAnsi="Arial" w:cs="Arial"/>
              </w:rPr>
            </w:pPr>
          </w:p>
        </w:tc>
        <w:tc>
          <w:tcPr>
            <w:tcW w:w="4961" w:type="dxa"/>
          </w:tcPr>
          <w:p w:rsidR="00C356A9" w:rsidRDefault="00136514" w:rsidP="00F2723C">
            <w:pPr>
              <w:spacing w:after="0" w:line="240" w:lineRule="auto"/>
              <w:rPr>
                <w:rFonts w:ascii="Arial" w:hAnsi="Arial" w:cs="Arial"/>
              </w:rPr>
            </w:pPr>
            <w:r w:rsidRPr="0053013B">
              <w:rPr>
                <w:rFonts w:ascii="Arial" w:hAnsi="Arial" w:cs="Arial"/>
              </w:rPr>
              <w:t xml:space="preserve">Lecture cursive </w:t>
            </w:r>
            <w:r w:rsidR="00C356A9" w:rsidRPr="0053013B">
              <w:rPr>
                <w:rFonts w:ascii="Arial" w:hAnsi="Arial" w:cs="Arial"/>
              </w:rPr>
              <w:t xml:space="preserve"> </w:t>
            </w:r>
          </w:p>
          <w:p w:rsidR="00F26039" w:rsidRDefault="00F26039" w:rsidP="00F2723C">
            <w:pPr>
              <w:spacing w:after="0" w:line="240" w:lineRule="auto"/>
              <w:rPr>
                <w:rFonts w:ascii="Arial" w:hAnsi="Arial" w:cs="Arial"/>
              </w:rPr>
            </w:pPr>
            <w:r>
              <w:rPr>
                <w:rFonts w:ascii="Arial" w:hAnsi="Arial" w:cs="Arial"/>
              </w:rPr>
              <w:t>Vérifier les acquis des élèves/ rédaction de la trace écrite</w:t>
            </w:r>
          </w:p>
          <w:p w:rsidR="00F26039" w:rsidRDefault="00F26039" w:rsidP="00F2723C">
            <w:pPr>
              <w:spacing w:after="0" w:line="240" w:lineRule="auto"/>
              <w:rPr>
                <w:rFonts w:ascii="Arial" w:hAnsi="Arial" w:cs="Arial"/>
              </w:rPr>
            </w:pPr>
            <w:r>
              <w:rPr>
                <w:rFonts w:ascii="Arial" w:hAnsi="Arial" w:cs="Arial"/>
              </w:rPr>
              <w:t>Restitution à l’oral.</w:t>
            </w:r>
          </w:p>
          <w:p w:rsidR="00F26039" w:rsidRPr="0053013B" w:rsidRDefault="00F26039" w:rsidP="00F2723C">
            <w:pPr>
              <w:spacing w:after="0" w:line="240" w:lineRule="auto"/>
              <w:rPr>
                <w:rFonts w:ascii="Arial" w:hAnsi="Arial" w:cs="Arial"/>
              </w:rPr>
            </w:pPr>
          </w:p>
        </w:tc>
      </w:tr>
      <w:tr w:rsidR="00C356A9" w:rsidRPr="0053013B" w:rsidTr="00C356A9">
        <w:trPr>
          <w:trHeight w:val="2440"/>
        </w:trPr>
        <w:tc>
          <w:tcPr>
            <w:tcW w:w="1805" w:type="dxa"/>
          </w:tcPr>
          <w:p w:rsidR="00C356A9" w:rsidRPr="0053013B" w:rsidRDefault="00C356A9" w:rsidP="00F2723C">
            <w:pPr>
              <w:spacing w:after="0" w:line="240" w:lineRule="auto"/>
              <w:jc w:val="center"/>
              <w:rPr>
                <w:rFonts w:ascii="Arial" w:hAnsi="Arial" w:cs="Arial"/>
                <w:b/>
              </w:rPr>
            </w:pPr>
            <w:r w:rsidRPr="0053013B">
              <w:rPr>
                <w:rFonts w:ascii="Arial" w:hAnsi="Arial" w:cs="Arial"/>
                <w:b/>
              </w:rPr>
              <w:t>Séance 2 /2h</w:t>
            </w:r>
          </w:p>
          <w:p w:rsidR="00C356A9" w:rsidRPr="0053013B" w:rsidRDefault="00C356A9" w:rsidP="00F2723C">
            <w:pPr>
              <w:spacing w:after="0" w:line="240" w:lineRule="auto"/>
              <w:jc w:val="center"/>
              <w:rPr>
                <w:rFonts w:ascii="Arial" w:hAnsi="Arial" w:cs="Arial"/>
                <w:b/>
              </w:rPr>
            </w:pPr>
            <w:r w:rsidRPr="0053013B">
              <w:rPr>
                <w:rFonts w:ascii="Arial" w:hAnsi="Arial" w:cs="Arial"/>
                <w:b/>
              </w:rPr>
              <w:t xml:space="preserve">Dominante : lecture </w:t>
            </w:r>
            <w:r w:rsidR="00AB5C59">
              <w:rPr>
                <w:rFonts w:ascii="Arial" w:hAnsi="Arial" w:cs="Arial"/>
                <w:b/>
              </w:rPr>
              <w:t xml:space="preserve">analytique </w:t>
            </w:r>
          </w:p>
          <w:p w:rsidR="00C356A9" w:rsidRPr="0053013B" w:rsidRDefault="00C356A9" w:rsidP="00F2723C">
            <w:pPr>
              <w:spacing w:after="0" w:line="240" w:lineRule="auto"/>
              <w:jc w:val="center"/>
              <w:rPr>
                <w:rFonts w:ascii="Arial" w:hAnsi="Arial" w:cs="Arial"/>
                <w:b/>
                <w:i/>
              </w:rPr>
            </w:pPr>
            <w:r w:rsidRPr="0053013B">
              <w:rPr>
                <w:rFonts w:ascii="Arial" w:hAnsi="Arial" w:cs="Arial"/>
                <w:b/>
                <w:i/>
              </w:rPr>
              <w:t>En quoi cette scène montre la colère et en même temps l’amour d’un frère ?</w:t>
            </w:r>
          </w:p>
          <w:p w:rsidR="00C356A9" w:rsidRPr="0053013B" w:rsidRDefault="00C356A9" w:rsidP="00F2723C">
            <w:pPr>
              <w:spacing w:after="0" w:line="240" w:lineRule="auto"/>
              <w:jc w:val="center"/>
              <w:rPr>
                <w:rFonts w:ascii="Arial" w:hAnsi="Arial" w:cs="Arial"/>
                <w:b/>
              </w:rPr>
            </w:pPr>
          </w:p>
        </w:tc>
        <w:tc>
          <w:tcPr>
            <w:tcW w:w="2131" w:type="dxa"/>
          </w:tcPr>
          <w:p w:rsidR="00C356A9" w:rsidRPr="0053013B" w:rsidRDefault="00C356A9" w:rsidP="00F2723C">
            <w:pPr>
              <w:spacing w:after="0" w:line="240" w:lineRule="auto"/>
              <w:rPr>
                <w:rFonts w:ascii="Arial" w:hAnsi="Arial" w:cs="Arial"/>
                <w:i/>
                <w:color w:val="1F497D"/>
              </w:rPr>
            </w:pPr>
          </w:p>
          <w:p w:rsidR="00657964" w:rsidRPr="0053013B" w:rsidRDefault="00893F7B" w:rsidP="00F2723C">
            <w:pPr>
              <w:spacing w:after="0" w:line="240" w:lineRule="auto"/>
              <w:rPr>
                <w:rFonts w:ascii="Arial" w:hAnsi="Arial" w:cs="Arial"/>
                <w:color w:val="1F497D"/>
              </w:rPr>
            </w:pPr>
            <w:r>
              <w:rPr>
                <w:rFonts w:ascii="Arial" w:hAnsi="Arial" w:cs="Arial"/>
                <w:color w:val="1F497D"/>
              </w:rPr>
              <w:t>Prendre en compte le point de vue de l’autre, le reformuler objectivement</w:t>
            </w:r>
          </w:p>
        </w:tc>
        <w:tc>
          <w:tcPr>
            <w:tcW w:w="2409" w:type="dxa"/>
          </w:tcPr>
          <w:p w:rsidR="00136514" w:rsidRPr="0053013B" w:rsidRDefault="00136514" w:rsidP="00F2723C">
            <w:pPr>
              <w:spacing w:after="0" w:line="240" w:lineRule="auto"/>
              <w:jc w:val="both"/>
              <w:rPr>
                <w:rFonts w:ascii="Arial" w:hAnsi="Arial" w:cs="Arial"/>
              </w:rPr>
            </w:pPr>
          </w:p>
          <w:p w:rsidR="00136514" w:rsidRPr="0053013B" w:rsidRDefault="00136514" w:rsidP="00F2723C">
            <w:pPr>
              <w:spacing w:after="0" w:line="240" w:lineRule="auto"/>
              <w:jc w:val="both"/>
              <w:rPr>
                <w:rFonts w:ascii="Arial" w:hAnsi="Arial" w:cs="Arial"/>
              </w:rPr>
            </w:pPr>
          </w:p>
          <w:p w:rsidR="00136514" w:rsidRPr="0053013B" w:rsidRDefault="00136514" w:rsidP="00F2723C">
            <w:pPr>
              <w:spacing w:after="0" w:line="240" w:lineRule="auto"/>
              <w:jc w:val="both"/>
              <w:rPr>
                <w:rFonts w:ascii="Arial" w:hAnsi="Arial" w:cs="Arial"/>
              </w:rPr>
            </w:pPr>
          </w:p>
          <w:p w:rsidR="00136514" w:rsidRPr="0053013B" w:rsidRDefault="00F26039" w:rsidP="00F2723C">
            <w:pPr>
              <w:spacing w:after="0" w:line="240" w:lineRule="auto"/>
              <w:jc w:val="both"/>
              <w:rPr>
                <w:rFonts w:ascii="Arial" w:hAnsi="Arial" w:cs="Arial"/>
              </w:rPr>
            </w:pPr>
            <w:r>
              <w:rPr>
                <w:rFonts w:ascii="Arial" w:hAnsi="Arial" w:cs="Arial"/>
                <w:b/>
                <w:i/>
              </w:rPr>
              <w:t>extrait</w:t>
            </w:r>
            <w:r w:rsidR="00136514" w:rsidRPr="00F26039">
              <w:rPr>
                <w:rFonts w:ascii="Arial" w:hAnsi="Arial" w:cs="Arial"/>
                <w:b/>
                <w:i/>
              </w:rPr>
              <w:t xml:space="preserve"> 2</w:t>
            </w:r>
            <w:r w:rsidR="00136514" w:rsidRPr="0053013B">
              <w:rPr>
                <w:rFonts w:ascii="Arial" w:hAnsi="Arial" w:cs="Arial"/>
              </w:rPr>
              <w:t> : la scène du frère</w:t>
            </w:r>
          </w:p>
          <w:p w:rsidR="00893F7B" w:rsidRPr="0053013B" w:rsidRDefault="00893F7B" w:rsidP="00893F7B">
            <w:pPr>
              <w:spacing w:after="0" w:line="240" w:lineRule="auto"/>
              <w:rPr>
                <w:rFonts w:ascii="Arial" w:hAnsi="Arial" w:cs="Arial"/>
                <w:color w:val="1F497D"/>
              </w:rPr>
            </w:pPr>
            <w:r w:rsidRPr="0053013B">
              <w:rPr>
                <w:rFonts w:ascii="Arial" w:hAnsi="Arial" w:cs="Arial"/>
                <w:color w:val="1F497D"/>
              </w:rPr>
              <w:t>Le regard de l’autre : le frère.</w:t>
            </w:r>
          </w:p>
          <w:p w:rsidR="00136514" w:rsidRPr="0053013B" w:rsidRDefault="00136514" w:rsidP="00F2723C">
            <w:pPr>
              <w:spacing w:after="0" w:line="240" w:lineRule="auto"/>
              <w:jc w:val="both"/>
              <w:rPr>
                <w:rFonts w:ascii="Arial" w:hAnsi="Arial" w:cs="Arial"/>
              </w:rPr>
            </w:pPr>
          </w:p>
          <w:p w:rsidR="00C356A9" w:rsidRPr="0053013B" w:rsidRDefault="00C356A9" w:rsidP="00136514">
            <w:pPr>
              <w:spacing w:after="0" w:line="240" w:lineRule="auto"/>
              <w:jc w:val="both"/>
              <w:rPr>
                <w:rFonts w:ascii="Arial" w:hAnsi="Arial" w:cs="Arial"/>
              </w:rPr>
            </w:pPr>
          </w:p>
        </w:tc>
        <w:tc>
          <w:tcPr>
            <w:tcW w:w="3261" w:type="dxa"/>
          </w:tcPr>
          <w:p w:rsidR="00136514" w:rsidRPr="00F26039" w:rsidRDefault="00C356A9" w:rsidP="00F2723C">
            <w:pPr>
              <w:spacing w:after="0" w:line="240" w:lineRule="auto"/>
              <w:rPr>
                <w:rFonts w:ascii="Arial" w:hAnsi="Arial" w:cs="Arial"/>
                <w:u w:val="single"/>
              </w:rPr>
            </w:pPr>
            <w:r w:rsidRPr="00F26039">
              <w:rPr>
                <w:rFonts w:ascii="Arial" w:hAnsi="Arial" w:cs="Arial"/>
                <w:u w:val="single"/>
              </w:rPr>
              <w:t xml:space="preserve">  </w:t>
            </w:r>
          </w:p>
          <w:p w:rsidR="00136514" w:rsidRPr="00F26039" w:rsidRDefault="00136514" w:rsidP="00136514">
            <w:pPr>
              <w:spacing w:after="0" w:line="240" w:lineRule="auto"/>
              <w:rPr>
                <w:rFonts w:ascii="Arial" w:hAnsi="Arial" w:cs="Arial"/>
                <w:u w:val="single"/>
              </w:rPr>
            </w:pPr>
            <w:r w:rsidRPr="00F26039">
              <w:rPr>
                <w:rFonts w:ascii="Arial" w:hAnsi="Arial" w:cs="Arial"/>
                <w:u w:val="single"/>
              </w:rPr>
              <w:t>Lecture analytique</w:t>
            </w:r>
            <w:r w:rsidR="00AB5C59">
              <w:rPr>
                <w:rFonts w:ascii="Arial" w:hAnsi="Arial" w:cs="Arial"/>
                <w:u w:val="single"/>
              </w:rPr>
              <w:t xml:space="preserve"> (EDL)</w:t>
            </w:r>
          </w:p>
          <w:p w:rsidR="00136514" w:rsidRPr="0053013B" w:rsidRDefault="00136514" w:rsidP="00136514">
            <w:pPr>
              <w:spacing w:after="0" w:line="240" w:lineRule="auto"/>
              <w:rPr>
                <w:rFonts w:ascii="Arial" w:hAnsi="Arial" w:cs="Arial"/>
              </w:rPr>
            </w:pPr>
          </w:p>
          <w:p w:rsidR="00136514" w:rsidRPr="0053013B" w:rsidRDefault="00136514" w:rsidP="00136514">
            <w:pPr>
              <w:spacing w:after="0" w:line="240" w:lineRule="auto"/>
              <w:rPr>
                <w:rFonts w:ascii="Arial" w:hAnsi="Arial" w:cs="Arial"/>
              </w:rPr>
            </w:pPr>
          </w:p>
          <w:p w:rsidR="00136514" w:rsidRPr="0053013B" w:rsidRDefault="00136514" w:rsidP="00136514">
            <w:pPr>
              <w:spacing w:after="0" w:line="240" w:lineRule="auto"/>
              <w:rPr>
                <w:rFonts w:ascii="Arial" w:hAnsi="Arial" w:cs="Arial"/>
              </w:rPr>
            </w:pPr>
            <w:r w:rsidRPr="0053013B">
              <w:rPr>
                <w:rFonts w:ascii="Arial" w:hAnsi="Arial" w:cs="Arial"/>
              </w:rPr>
              <w:t>Etude de l’image</w:t>
            </w:r>
          </w:p>
          <w:p w:rsidR="00136514" w:rsidRPr="0053013B" w:rsidRDefault="00136514" w:rsidP="00136514">
            <w:pPr>
              <w:spacing w:after="0" w:line="240" w:lineRule="auto"/>
              <w:rPr>
                <w:rFonts w:ascii="Arial" w:hAnsi="Arial" w:cs="Arial"/>
              </w:rPr>
            </w:pPr>
            <w:r w:rsidRPr="0053013B">
              <w:rPr>
                <w:rFonts w:ascii="Arial" w:hAnsi="Arial" w:cs="Arial"/>
              </w:rPr>
              <w:t>Etude de la disposition scénique : décor, musique</w:t>
            </w:r>
          </w:p>
          <w:p w:rsidR="00136514" w:rsidRPr="0053013B" w:rsidRDefault="00136514" w:rsidP="00136514">
            <w:pPr>
              <w:spacing w:after="0" w:line="240" w:lineRule="auto"/>
              <w:rPr>
                <w:rFonts w:ascii="Arial" w:hAnsi="Arial" w:cs="Arial"/>
              </w:rPr>
            </w:pPr>
            <w:r w:rsidRPr="0053013B">
              <w:rPr>
                <w:rFonts w:ascii="Arial" w:hAnsi="Arial" w:cs="Arial"/>
              </w:rPr>
              <w:t xml:space="preserve">Lexique des émotions, </w:t>
            </w:r>
            <w:r w:rsidR="00AB5C59">
              <w:rPr>
                <w:rFonts w:ascii="Arial" w:hAnsi="Arial" w:cs="Arial"/>
              </w:rPr>
              <w:t xml:space="preserve">point sur la langue </w:t>
            </w:r>
            <w:r w:rsidRPr="004B618A">
              <w:rPr>
                <w:rFonts w:ascii="Arial" w:hAnsi="Arial" w:cs="Arial"/>
              </w:rPr>
              <w:t>L’énonciatio</w:t>
            </w:r>
            <w:r w:rsidRPr="0053013B">
              <w:rPr>
                <w:rFonts w:ascii="Arial" w:hAnsi="Arial" w:cs="Arial"/>
              </w:rPr>
              <w:t>n dans le texte théâtral, effet sur le spectateur</w:t>
            </w:r>
          </w:p>
          <w:p w:rsidR="00136514" w:rsidRPr="0053013B" w:rsidRDefault="00136514" w:rsidP="00F2723C">
            <w:pPr>
              <w:spacing w:after="0" w:line="240" w:lineRule="auto"/>
              <w:rPr>
                <w:rFonts w:ascii="Arial" w:hAnsi="Arial" w:cs="Arial"/>
              </w:rPr>
            </w:pPr>
          </w:p>
          <w:p w:rsidR="00136514" w:rsidRPr="0053013B" w:rsidRDefault="00136514" w:rsidP="00F2723C">
            <w:pPr>
              <w:spacing w:after="0" w:line="240" w:lineRule="auto"/>
              <w:rPr>
                <w:rFonts w:ascii="Arial" w:hAnsi="Arial" w:cs="Arial"/>
              </w:rPr>
            </w:pPr>
            <w:r w:rsidRPr="0053013B">
              <w:rPr>
                <w:rFonts w:ascii="Arial" w:hAnsi="Arial" w:cs="Arial"/>
              </w:rPr>
              <w:t>Le sentiment injuste du frère, malgré son amour.</w:t>
            </w:r>
          </w:p>
          <w:p w:rsidR="00136514" w:rsidRPr="0053013B" w:rsidRDefault="002B0430" w:rsidP="00F2723C">
            <w:pPr>
              <w:spacing w:after="0" w:line="240" w:lineRule="auto"/>
              <w:rPr>
                <w:rFonts w:ascii="Arial" w:hAnsi="Arial" w:cs="Arial"/>
              </w:rPr>
            </w:pPr>
            <w:r w:rsidRPr="0053013B">
              <w:rPr>
                <w:rFonts w:ascii="Arial" w:hAnsi="Arial" w:cs="Arial"/>
              </w:rPr>
              <w:t>Lexique juste/ injuste</w:t>
            </w:r>
          </w:p>
          <w:p w:rsidR="00136514" w:rsidRPr="0053013B" w:rsidRDefault="00136514" w:rsidP="00136514">
            <w:pPr>
              <w:spacing w:after="0" w:line="240" w:lineRule="auto"/>
              <w:rPr>
                <w:rFonts w:ascii="Arial" w:hAnsi="Arial" w:cs="Arial"/>
              </w:rPr>
            </w:pPr>
          </w:p>
          <w:p w:rsidR="00C356A9" w:rsidRPr="0053013B" w:rsidRDefault="00C356A9" w:rsidP="00F2723C">
            <w:pPr>
              <w:spacing w:after="0" w:line="240" w:lineRule="auto"/>
              <w:rPr>
                <w:rFonts w:ascii="Arial" w:hAnsi="Arial" w:cs="Arial"/>
              </w:rPr>
            </w:pPr>
          </w:p>
        </w:tc>
        <w:tc>
          <w:tcPr>
            <w:tcW w:w="4961" w:type="dxa"/>
          </w:tcPr>
          <w:p w:rsidR="00C356A9" w:rsidRPr="0053013B" w:rsidRDefault="00C356A9" w:rsidP="00F2723C">
            <w:pPr>
              <w:spacing w:after="0" w:line="240" w:lineRule="auto"/>
              <w:rPr>
                <w:rFonts w:ascii="Arial" w:hAnsi="Arial" w:cs="Arial"/>
              </w:rPr>
            </w:pPr>
          </w:p>
          <w:p w:rsidR="00893F7B" w:rsidRDefault="00893F7B" w:rsidP="00136514">
            <w:pPr>
              <w:spacing w:after="0" w:line="240" w:lineRule="auto"/>
              <w:rPr>
                <w:rFonts w:ascii="Arial" w:hAnsi="Arial" w:cs="Arial"/>
              </w:rPr>
            </w:pPr>
          </w:p>
          <w:p w:rsidR="00893F7B" w:rsidRDefault="00893F7B" w:rsidP="00136514">
            <w:pPr>
              <w:spacing w:after="0" w:line="240" w:lineRule="auto"/>
              <w:rPr>
                <w:rFonts w:ascii="Arial" w:hAnsi="Arial" w:cs="Arial"/>
              </w:rPr>
            </w:pPr>
            <w:r>
              <w:rPr>
                <w:rFonts w:ascii="Arial" w:hAnsi="Arial" w:cs="Arial"/>
              </w:rPr>
              <w:t>Réponse rédigée</w:t>
            </w:r>
          </w:p>
          <w:p w:rsidR="00893F7B" w:rsidRDefault="00893F7B" w:rsidP="00136514">
            <w:pPr>
              <w:spacing w:after="0" w:line="240" w:lineRule="auto"/>
              <w:rPr>
                <w:rFonts w:ascii="Arial" w:hAnsi="Arial" w:cs="Arial"/>
              </w:rPr>
            </w:pPr>
          </w:p>
          <w:p w:rsidR="00136514" w:rsidRPr="0053013B" w:rsidRDefault="00893F7B" w:rsidP="00136514">
            <w:pPr>
              <w:spacing w:after="0" w:line="240" w:lineRule="auto"/>
              <w:rPr>
                <w:rFonts w:ascii="Arial" w:hAnsi="Arial" w:cs="Arial"/>
              </w:rPr>
            </w:pPr>
            <w:r>
              <w:rPr>
                <w:rFonts w:ascii="Arial" w:hAnsi="Arial" w:cs="Arial"/>
              </w:rPr>
              <w:t xml:space="preserve">Travail à faire à la maison : </w:t>
            </w:r>
            <w:r w:rsidR="00136514" w:rsidRPr="0053013B">
              <w:rPr>
                <w:rFonts w:ascii="Arial" w:hAnsi="Arial" w:cs="Arial"/>
              </w:rPr>
              <w:t>Sujet écriture (type examen)</w:t>
            </w:r>
          </w:p>
          <w:p w:rsidR="00136514" w:rsidRPr="0053013B" w:rsidRDefault="00136514" w:rsidP="00136514">
            <w:pPr>
              <w:spacing w:after="0" w:line="240" w:lineRule="auto"/>
              <w:rPr>
                <w:rFonts w:ascii="Arial" w:hAnsi="Arial" w:cs="Arial"/>
              </w:rPr>
            </w:pPr>
            <w:r w:rsidRPr="0053013B">
              <w:rPr>
                <w:rFonts w:ascii="Arial" w:hAnsi="Arial" w:cs="Arial"/>
              </w:rPr>
              <w:t>A la fin de cette scène, le frère regrette ses paroles. Imaginez un dialogue de théâtre dans lequel son ami lui fait dépasser sa colère.</w:t>
            </w:r>
          </w:p>
          <w:p w:rsidR="00136514" w:rsidRPr="0053013B" w:rsidRDefault="00136514" w:rsidP="00136514">
            <w:pPr>
              <w:spacing w:after="0" w:line="240" w:lineRule="auto"/>
              <w:rPr>
                <w:rFonts w:ascii="Arial" w:hAnsi="Arial" w:cs="Arial"/>
              </w:rPr>
            </w:pPr>
          </w:p>
          <w:p w:rsidR="00136514" w:rsidRPr="0053013B" w:rsidRDefault="00136514" w:rsidP="00136514">
            <w:pPr>
              <w:spacing w:after="0" w:line="240" w:lineRule="auto"/>
              <w:rPr>
                <w:rFonts w:ascii="Arial" w:hAnsi="Arial" w:cs="Arial"/>
              </w:rPr>
            </w:pPr>
            <w:r w:rsidRPr="0053013B">
              <w:rPr>
                <w:rFonts w:ascii="Arial" w:hAnsi="Arial" w:cs="Arial"/>
              </w:rPr>
              <w:t>Compétences d’écriture/ grille autoévaluation/ réécriture</w:t>
            </w:r>
            <w:r w:rsidR="002B0430" w:rsidRPr="0053013B">
              <w:rPr>
                <w:rFonts w:ascii="Arial" w:hAnsi="Arial" w:cs="Arial"/>
              </w:rPr>
              <w:t xml:space="preserve"> (TICE)</w:t>
            </w:r>
          </w:p>
          <w:p w:rsidR="002B0430" w:rsidRPr="0053013B" w:rsidRDefault="002B0430" w:rsidP="00136514">
            <w:pPr>
              <w:spacing w:after="0" w:line="240" w:lineRule="auto"/>
              <w:rPr>
                <w:rFonts w:ascii="Arial" w:hAnsi="Arial" w:cs="Arial"/>
              </w:rPr>
            </w:pPr>
            <w:r w:rsidRPr="0053013B">
              <w:rPr>
                <w:rFonts w:ascii="Arial" w:hAnsi="Arial" w:cs="Arial"/>
              </w:rPr>
              <w:t>Lecture de productions.</w:t>
            </w:r>
          </w:p>
          <w:p w:rsidR="002B0430" w:rsidRPr="0053013B" w:rsidRDefault="002B0430" w:rsidP="00136514">
            <w:pPr>
              <w:spacing w:after="0" w:line="240" w:lineRule="auto"/>
              <w:rPr>
                <w:rFonts w:ascii="Arial" w:hAnsi="Arial" w:cs="Arial"/>
              </w:rPr>
            </w:pPr>
          </w:p>
          <w:p w:rsidR="003C06D7" w:rsidRPr="0053013B" w:rsidRDefault="003C06D7" w:rsidP="00136514">
            <w:pPr>
              <w:spacing w:after="0" w:line="240" w:lineRule="auto"/>
              <w:rPr>
                <w:rFonts w:ascii="Arial" w:hAnsi="Arial" w:cs="Arial"/>
              </w:rPr>
            </w:pPr>
            <w:proofErr w:type="spellStart"/>
            <w:r w:rsidRPr="0053013B">
              <w:rPr>
                <w:rFonts w:ascii="Arial" w:hAnsi="Arial" w:cs="Arial"/>
              </w:rPr>
              <w:t>Remédiation</w:t>
            </w:r>
            <w:proofErr w:type="spellEnd"/>
            <w:r w:rsidRPr="0053013B">
              <w:rPr>
                <w:rFonts w:ascii="Arial" w:hAnsi="Arial" w:cs="Arial"/>
              </w:rPr>
              <w:t xml:space="preserve"> et mise au propre finale.</w:t>
            </w:r>
          </w:p>
          <w:p w:rsidR="00C356A9" w:rsidRPr="0053013B" w:rsidRDefault="00C356A9" w:rsidP="00F2723C">
            <w:pPr>
              <w:spacing w:after="0" w:line="240" w:lineRule="auto"/>
              <w:rPr>
                <w:rFonts w:ascii="Arial" w:hAnsi="Arial" w:cs="Arial"/>
              </w:rPr>
            </w:pPr>
          </w:p>
        </w:tc>
      </w:tr>
      <w:tr w:rsidR="00C356A9" w:rsidRPr="0053013B" w:rsidTr="00C356A9">
        <w:trPr>
          <w:trHeight w:val="2544"/>
        </w:trPr>
        <w:tc>
          <w:tcPr>
            <w:tcW w:w="1805" w:type="dxa"/>
          </w:tcPr>
          <w:p w:rsidR="00C356A9" w:rsidRPr="0053013B" w:rsidRDefault="00C356A9" w:rsidP="00F2723C">
            <w:pPr>
              <w:spacing w:after="0" w:line="240" w:lineRule="auto"/>
              <w:jc w:val="center"/>
              <w:rPr>
                <w:rFonts w:ascii="Arial" w:hAnsi="Arial" w:cs="Arial"/>
                <w:b/>
              </w:rPr>
            </w:pPr>
            <w:r w:rsidRPr="0053013B">
              <w:rPr>
                <w:rFonts w:ascii="Arial" w:hAnsi="Arial" w:cs="Arial"/>
                <w:b/>
              </w:rPr>
              <w:lastRenderedPageBreak/>
              <w:t xml:space="preserve">Séance 3 /2h </w:t>
            </w:r>
          </w:p>
          <w:p w:rsidR="00C356A9" w:rsidRPr="0053013B" w:rsidRDefault="00C356A9" w:rsidP="00F2723C">
            <w:pPr>
              <w:spacing w:after="0" w:line="240" w:lineRule="auto"/>
              <w:jc w:val="center"/>
              <w:rPr>
                <w:rFonts w:ascii="Arial" w:hAnsi="Arial" w:cs="Arial"/>
                <w:b/>
              </w:rPr>
            </w:pPr>
            <w:r w:rsidRPr="0053013B">
              <w:rPr>
                <w:rFonts w:ascii="Arial" w:hAnsi="Arial" w:cs="Arial"/>
                <w:b/>
              </w:rPr>
              <w:t xml:space="preserve">Dominante : </w:t>
            </w:r>
          </w:p>
          <w:p w:rsidR="00AB5C59" w:rsidRDefault="00AB5C59" w:rsidP="00F2723C">
            <w:pPr>
              <w:spacing w:after="0" w:line="240" w:lineRule="auto"/>
              <w:jc w:val="center"/>
              <w:rPr>
                <w:rFonts w:ascii="Arial" w:hAnsi="Arial" w:cs="Arial"/>
                <w:b/>
              </w:rPr>
            </w:pPr>
            <w:r>
              <w:rPr>
                <w:rFonts w:ascii="Arial" w:hAnsi="Arial" w:cs="Arial"/>
                <w:b/>
              </w:rPr>
              <w:t xml:space="preserve">– </w:t>
            </w:r>
          </w:p>
          <w:p w:rsidR="00AB5C59" w:rsidRDefault="00AB5C59" w:rsidP="00F2723C">
            <w:pPr>
              <w:spacing w:after="0" w:line="240" w:lineRule="auto"/>
              <w:jc w:val="center"/>
              <w:rPr>
                <w:rFonts w:ascii="Arial" w:hAnsi="Arial" w:cs="Arial"/>
                <w:b/>
              </w:rPr>
            </w:pPr>
            <w:r>
              <w:rPr>
                <w:rFonts w:ascii="Arial" w:hAnsi="Arial" w:cs="Arial"/>
                <w:b/>
              </w:rPr>
              <w:t xml:space="preserve">ORAL </w:t>
            </w:r>
          </w:p>
          <w:p w:rsidR="00AB5C59" w:rsidRDefault="00AB5C59" w:rsidP="00F2723C">
            <w:pPr>
              <w:spacing w:after="0" w:line="240" w:lineRule="auto"/>
              <w:jc w:val="center"/>
              <w:rPr>
                <w:rFonts w:ascii="Arial" w:hAnsi="Arial" w:cs="Arial"/>
                <w:b/>
              </w:rPr>
            </w:pPr>
          </w:p>
          <w:p w:rsidR="00C356A9" w:rsidRPr="0053013B" w:rsidRDefault="00C356A9" w:rsidP="00F2723C">
            <w:pPr>
              <w:spacing w:after="0" w:line="240" w:lineRule="auto"/>
              <w:jc w:val="center"/>
              <w:rPr>
                <w:rFonts w:ascii="Arial" w:hAnsi="Arial" w:cs="Arial"/>
                <w:b/>
                <w:i/>
              </w:rPr>
            </w:pPr>
            <w:r w:rsidRPr="0053013B">
              <w:rPr>
                <w:rFonts w:ascii="Arial" w:hAnsi="Arial" w:cs="Arial"/>
                <w:b/>
                <w:i/>
              </w:rPr>
              <w:t>Comment est mis en scène le souvenir du père ?</w:t>
            </w:r>
          </w:p>
        </w:tc>
        <w:tc>
          <w:tcPr>
            <w:tcW w:w="2131" w:type="dxa"/>
          </w:tcPr>
          <w:p w:rsidR="00C356A9" w:rsidRPr="0053013B" w:rsidRDefault="005478F6" w:rsidP="00F2723C">
            <w:pPr>
              <w:spacing w:after="0" w:line="240" w:lineRule="auto"/>
              <w:rPr>
                <w:rFonts w:ascii="Arial" w:hAnsi="Arial" w:cs="Arial"/>
                <w:color w:val="1F497D"/>
              </w:rPr>
            </w:pPr>
            <w:r w:rsidRPr="0053013B">
              <w:rPr>
                <w:rFonts w:ascii="Arial" w:hAnsi="Arial" w:cs="Arial"/>
                <w:color w:val="1F497D"/>
              </w:rPr>
              <w:t xml:space="preserve">Prendre en compte le point </w:t>
            </w:r>
            <w:r w:rsidR="00893F7B">
              <w:rPr>
                <w:rFonts w:ascii="Arial" w:hAnsi="Arial" w:cs="Arial"/>
                <w:color w:val="1F497D"/>
              </w:rPr>
              <w:t xml:space="preserve">de vue </w:t>
            </w:r>
            <w:r w:rsidRPr="0053013B">
              <w:rPr>
                <w:rFonts w:ascii="Arial" w:hAnsi="Arial" w:cs="Arial"/>
                <w:color w:val="1F497D"/>
              </w:rPr>
              <w:t>de l’autre</w:t>
            </w:r>
          </w:p>
        </w:tc>
        <w:tc>
          <w:tcPr>
            <w:tcW w:w="2409" w:type="dxa"/>
          </w:tcPr>
          <w:p w:rsidR="00136514" w:rsidRPr="0053013B" w:rsidRDefault="00136514" w:rsidP="00F2723C">
            <w:pPr>
              <w:spacing w:after="0" w:line="240" w:lineRule="auto"/>
              <w:jc w:val="both"/>
              <w:rPr>
                <w:rFonts w:ascii="Arial" w:hAnsi="Arial" w:cs="Arial"/>
              </w:rPr>
            </w:pPr>
          </w:p>
          <w:p w:rsidR="00136514" w:rsidRPr="0053013B" w:rsidRDefault="00136514" w:rsidP="00F2723C">
            <w:pPr>
              <w:spacing w:after="0" w:line="240" w:lineRule="auto"/>
              <w:jc w:val="both"/>
              <w:rPr>
                <w:rFonts w:ascii="Arial" w:hAnsi="Arial" w:cs="Arial"/>
              </w:rPr>
            </w:pPr>
          </w:p>
          <w:p w:rsidR="00136514" w:rsidRPr="0053013B" w:rsidRDefault="00136514" w:rsidP="00F2723C">
            <w:pPr>
              <w:spacing w:after="0" w:line="240" w:lineRule="auto"/>
              <w:jc w:val="both"/>
              <w:rPr>
                <w:rFonts w:ascii="Arial" w:hAnsi="Arial" w:cs="Arial"/>
              </w:rPr>
            </w:pPr>
          </w:p>
          <w:p w:rsidR="00C356A9" w:rsidRPr="00F26039" w:rsidRDefault="00C356A9" w:rsidP="00F2723C">
            <w:pPr>
              <w:spacing w:after="0" w:line="240" w:lineRule="auto"/>
              <w:jc w:val="both"/>
              <w:rPr>
                <w:rFonts w:ascii="Arial" w:hAnsi="Arial" w:cs="Arial"/>
                <w:b/>
                <w:i/>
              </w:rPr>
            </w:pPr>
            <w:r w:rsidRPr="00F26039">
              <w:rPr>
                <w:rFonts w:ascii="Arial" w:hAnsi="Arial" w:cs="Arial"/>
                <w:b/>
                <w:i/>
              </w:rPr>
              <w:t>Extrait 3</w:t>
            </w:r>
          </w:p>
          <w:p w:rsidR="00C356A9" w:rsidRPr="0053013B" w:rsidRDefault="00C356A9" w:rsidP="00F2723C">
            <w:pPr>
              <w:spacing w:after="0" w:line="240" w:lineRule="auto"/>
              <w:jc w:val="both"/>
              <w:rPr>
                <w:rFonts w:ascii="Arial" w:hAnsi="Arial" w:cs="Arial"/>
              </w:rPr>
            </w:pPr>
            <w:r w:rsidRPr="0053013B">
              <w:rPr>
                <w:rFonts w:ascii="Arial" w:hAnsi="Arial" w:cs="Arial"/>
              </w:rPr>
              <w:t>Le père</w:t>
            </w:r>
          </w:p>
          <w:p w:rsidR="00C356A9" w:rsidRPr="0053013B" w:rsidRDefault="00C356A9" w:rsidP="00F2723C">
            <w:pPr>
              <w:spacing w:after="0" w:line="240" w:lineRule="auto"/>
              <w:jc w:val="both"/>
              <w:rPr>
                <w:rFonts w:ascii="Arial" w:hAnsi="Arial" w:cs="Arial"/>
              </w:rPr>
            </w:pPr>
          </w:p>
        </w:tc>
        <w:tc>
          <w:tcPr>
            <w:tcW w:w="3261" w:type="dxa"/>
          </w:tcPr>
          <w:p w:rsidR="00136514" w:rsidRPr="0053013B" w:rsidRDefault="00136514" w:rsidP="00F2723C">
            <w:pPr>
              <w:spacing w:after="0" w:line="240" w:lineRule="auto"/>
              <w:rPr>
                <w:rFonts w:ascii="Arial" w:hAnsi="Arial" w:cs="Arial"/>
              </w:rPr>
            </w:pPr>
          </w:p>
          <w:p w:rsidR="00136514" w:rsidRPr="0053013B" w:rsidRDefault="00136514" w:rsidP="00F2723C">
            <w:pPr>
              <w:spacing w:after="0" w:line="240" w:lineRule="auto"/>
              <w:rPr>
                <w:rFonts w:ascii="Arial" w:hAnsi="Arial" w:cs="Arial"/>
              </w:rPr>
            </w:pPr>
          </w:p>
          <w:p w:rsidR="00136514" w:rsidRPr="0053013B" w:rsidRDefault="00136514" w:rsidP="00F2723C">
            <w:pPr>
              <w:spacing w:after="0" w:line="240" w:lineRule="auto"/>
              <w:rPr>
                <w:rFonts w:ascii="Arial" w:hAnsi="Arial" w:cs="Arial"/>
              </w:rPr>
            </w:pPr>
          </w:p>
          <w:p w:rsidR="00136514" w:rsidRPr="0053013B" w:rsidRDefault="00136514" w:rsidP="00136514">
            <w:pPr>
              <w:spacing w:after="0" w:line="240" w:lineRule="auto"/>
              <w:rPr>
                <w:rFonts w:ascii="Arial" w:hAnsi="Arial" w:cs="Arial"/>
              </w:rPr>
            </w:pPr>
            <w:r w:rsidRPr="0053013B">
              <w:rPr>
                <w:rFonts w:ascii="Arial" w:hAnsi="Arial" w:cs="Arial"/>
              </w:rPr>
              <w:t xml:space="preserve">Lecture analytique : </w:t>
            </w:r>
          </w:p>
          <w:p w:rsidR="00136514" w:rsidRPr="0053013B" w:rsidRDefault="00136514" w:rsidP="00136514">
            <w:pPr>
              <w:spacing w:after="0" w:line="240" w:lineRule="auto"/>
              <w:rPr>
                <w:rFonts w:ascii="Arial" w:hAnsi="Arial" w:cs="Arial"/>
              </w:rPr>
            </w:pPr>
            <w:r w:rsidRPr="0053013B">
              <w:rPr>
                <w:rFonts w:ascii="Arial" w:hAnsi="Arial" w:cs="Arial"/>
              </w:rPr>
              <w:t>Partir du ressenti des élèves à l’interprétation.</w:t>
            </w:r>
          </w:p>
          <w:p w:rsidR="00136514" w:rsidRPr="0053013B" w:rsidRDefault="00136514" w:rsidP="00136514">
            <w:pPr>
              <w:spacing w:after="0" w:line="240" w:lineRule="auto"/>
              <w:rPr>
                <w:rFonts w:ascii="Arial" w:hAnsi="Arial" w:cs="Arial"/>
              </w:rPr>
            </w:pPr>
            <w:r w:rsidRPr="0053013B">
              <w:rPr>
                <w:rFonts w:ascii="Arial" w:hAnsi="Arial" w:cs="Arial"/>
              </w:rPr>
              <w:t>- double énonciation</w:t>
            </w:r>
          </w:p>
          <w:p w:rsidR="00136514" w:rsidRPr="0053013B" w:rsidRDefault="00136514" w:rsidP="00136514">
            <w:pPr>
              <w:spacing w:after="0" w:line="240" w:lineRule="auto"/>
              <w:rPr>
                <w:rFonts w:ascii="Arial" w:hAnsi="Arial" w:cs="Arial"/>
              </w:rPr>
            </w:pPr>
            <w:r w:rsidRPr="0053013B">
              <w:rPr>
                <w:rFonts w:ascii="Arial" w:hAnsi="Arial" w:cs="Arial"/>
              </w:rPr>
              <w:t>- champ lexical de l’encouragement</w:t>
            </w:r>
          </w:p>
          <w:p w:rsidR="00136514" w:rsidRPr="0053013B" w:rsidRDefault="00136514" w:rsidP="00136514">
            <w:pPr>
              <w:spacing w:after="0" w:line="240" w:lineRule="auto"/>
              <w:rPr>
                <w:rFonts w:ascii="Arial" w:hAnsi="Arial" w:cs="Arial"/>
              </w:rPr>
            </w:pPr>
            <w:r w:rsidRPr="0053013B">
              <w:rPr>
                <w:rFonts w:ascii="Arial" w:hAnsi="Arial" w:cs="Arial"/>
              </w:rPr>
              <w:t xml:space="preserve">- ponctuation </w:t>
            </w:r>
          </w:p>
          <w:p w:rsidR="00136514" w:rsidRPr="0053013B" w:rsidRDefault="00136514" w:rsidP="00F2723C">
            <w:pPr>
              <w:spacing w:after="0" w:line="240" w:lineRule="auto"/>
              <w:rPr>
                <w:rFonts w:ascii="Arial" w:hAnsi="Arial" w:cs="Arial"/>
              </w:rPr>
            </w:pPr>
            <w:r w:rsidRPr="0053013B">
              <w:rPr>
                <w:rFonts w:ascii="Arial" w:hAnsi="Arial" w:cs="Arial"/>
              </w:rPr>
              <w:t>- temps verbal</w:t>
            </w:r>
          </w:p>
          <w:p w:rsidR="00136514" w:rsidRPr="0053013B" w:rsidRDefault="00136514" w:rsidP="00F2723C">
            <w:pPr>
              <w:spacing w:after="0" w:line="240" w:lineRule="auto"/>
              <w:rPr>
                <w:rFonts w:ascii="Arial" w:hAnsi="Arial" w:cs="Arial"/>
              </w:rPr>
            </w:pPr>
          </w:p>
          <w:p w:rsidR="00C356A9" w:rsidRPr="0053013B" w:rsidRDefault="00C356A9" w:rsidP="00F2723C">
            <w:pPr>
              <w:spacing w:after="0" w:line="240" w:lineRule="auto"/>
              <w:rPr>
                <w:rFonts w:ascii="Arial" w:hAnsi="Arial" w:cs="Arial"/>
              </w:rPr>
            </w:pPr>
            <w:r w:rsidRPr="0053013B">
              <w:rPr>
                <w:rFonts w:ascii="Arial" w:hAnsi="Arial" w:cs="Arial"/>
              </w:rPr>
              <w:t>La mise en abîme des crises d’Annette</w:t>
            </w:r>
          </w:p>
          <w:p w:rsidR="00C356A9" w:rsidRPr="0053013B" w:rsidRDefault="00C356A9" w:rsidP="00F2723C">
            <w:pPr>
              <w:spacing w:after="0" w:line="240" w:lineRule="auto"/>
              <w:rPr>
                <w:rFonts w:ascii="Arial" w:hAnsi="Arial" w:cs="Arial"/>
              </w:rPr>
            </w:pPr>
            <w:r w:rsidRPr="0053013B">
              <w:rPr>
                <w:rFonts w:ascii="Arial" w:hAnsi="Arial" w:cs="Arial"/>
              </w:rPr>
              <w:t>Travail de groupe : 3 groupes étudient les 3 phases de la crise AVANT/ PENDANT/ APRES</w:t>
            </w:r>
          </w:p>
        </w:tc>
        <w:tc>
          <w:tcPr>
            <w:tcW w:w="4961" w:type="dxa"/>
          </w:tcPr>
          <w:p w:rsidR="00136514" w:rsidRPr="0053013B" w:rsidRDefault="00136514" w:rsidP="00F2723C">
            <w:pPr>
              <w:spacing w:after="0" w:line="240" w:lineRule="auto"/>
              <w:rPr>
                <w:rFonts w:ascii="Arial" w:hAnsi="Arial" w:cs="Arial"/>
                <w:i/>
              </w:rPr>
            </w:pPr>
          </w:p>
          <w:p w:rsidR="00136514" w:rsidRPr="0053013B" w:rsidRDefault="00136514" w:rsidP="00F2723C">
            <w:pPr>
              <w:spacing w:after="0" w:line="240" w:lineRule="auto"/>
              <w:rPr>
                <w:rFonts w:ascii="Arial" w:hAnsi="Arial" w:cs="Arial"/>
                <w:i/>
              </w:rPr>
            </w:pPr>
          </w:p>
          <w:p w:rsidR="00136514" w:rsidRPr="0053013B" w:rsidRDefault="00136514" w:rsidP="00F2723C">
            <w:pPr>
              <w:spacing w:after="0" w:line="240" w:lineRule="auto"/>
              <w:rPr>
                <w:rFonts w:ascii="Arial" w:hAnsi="Arial" w:cs="Arial"/>
                <w:i/>
              </w:rPr>
            </w:pPr>
          </w:p>
          <w:p w:rsidR="00136514" w:rsidRPr="0053013B" w:rsidRDefault="00136514" w:rsidP="00F2723C">
            <w:pPr>
              <w:spacing w:after="0" w:line="240" w:lineRule="auto"/>
              <w:rPr>
                <w:rFonts w:ascii="Arial" w:hAnsi="Arial" w:cs="Arial"/>
                <w:i/>
              </w:rPr>
            </w:pPr>
          </w:p>
          <w:p w:rsidR="00C356A9" w:rsidRDefault="00893F7B" w:rsidP="00F2723C">
            <w:pPr>
              <w:spacing w:after="0" w:line="240" w:lineRule="auto"/>
              <w:rPr>
                <w:rFonts w:ascii="Arial" w:hAnsi="Arial" w:cs="Arial"/>
              </w:rPr>
            </w:pPr>
            <w:r>
              <w:rPr>
                <w:rFonts w:ascii="Arial" w:hAnsi="Arial" w:cs="Arial"/>
                <w:i/>
              </w:rPr>
              <w:t xml:space="preserve"> </w:t>
            </w:r>
            <w:r w:rsidR="00AB5C59">
              <w:rPr>
                <w:rFonts w:ascii="Arial" w:hAnsi="Arial" w:cs="Arial"/>
              </w:rPr>
              <w:t>Restitution ORALE de chaque groupe</w:t>
            </w:r>
          </w:p>
          <w:p w:rsidR="00AB5C59" w:rsidRPr="00893F7B" w:rsidRDefault="00AB5C59" w:rsidP="00F2723C">
            <w:pPr>
              <w:spacing w:after="0" w:line="240" w:lineRule="auto"/>
              <w:rPr>
                <w:rFonts w:ascii="Arial" w:hAnsi="Arial" w:cs="Arial"/>
              </w:rPr>
            </w:pPr>
          </w:p>
        </w:tc>
      </w:tr>
      <w:tr w:rsidR="00C356A9" w:rsidRPr="0053013B" w:rsidTr="00C356A9">
        <w:trPr>
          <w:trHeight w:val="2095"/>
        </w:trPr>
        <w:tc>
          <w:tcPr>
            <w:tcW w:w="1805" w:type="dxa"/>
            <w:tcBorders>
              <w:top w:val="single" w:sz="4" w:space="0" w:color="000000"/>
              <w:left w:val="single" w:sz="4" w:space="0" w:color="000000"/>
              <w:bottom w:val="single" w:sz="4" w:space="0" w:color="000000"/>
              <w:right w:val="single" w:sz="4" w:space="0" w:color="000000"/>
            </w:tcBorders>
          </w:tcPr>
          <w:p w:rsidR="00C356A9" w:rsidRPr="0053013B" w:rsidRDefault="00C356A9" w:rsidP="00F2723C">
            <w:pPr>
              <w:spacing w:after="0" w:line="240" w:lineRule="auto"/>
              <w:jc w:val="center"/>
              <w:rPr>
                <w:rFonts w:ascii="Arial" w:hAnsi="Arial" w:cs="Arial"/>
                <w:b/>
                <w:i/>
              </w:rPr>
            </w:pPr>
            <w:r w:rsidRPr="0053013B">
              <w:rPr>
                <w:rFonts w:ascii="Arial" w:hAnsi="Arial" w:cs="Arial"/>
                <w:b/>
                <w:i/>
              </w:rPr>
              <w:t>Séance 3  /4 h</w:t>
            </w:r>
          </w:p>
          <w:p w:rsidR="00C356A9" w:rsidRDefault="00C356A9" w:rsidP="00F2723C">
            <w:pPr>
              <w:spacing w:after="0" w:line="240" w:lineRule="auto"/>
              <w:jc w:val="center"/>
              <w:rPr>
                <w:rFonts w:ascii="Arial" w:hAnsi="Arial" w:cs="Arial"/>
                <w:b/>
                <w:i/>
              </w:rPr>
            </w:pPr>
            <w:r w:rsidRPr="0053013B">
              <w:rPr>
                <w:rFonts w:ascii="Arial" w:hAnsi="Arial" w:cs="Arial"/>
                <w:b/>
                <w:i/>
              </w:rPr>
              <w:t>Comment l’absence est elle évoquée dans la mise en scène ?</w:t>
            </w:r>
          </w:p>
          <w:p w:rsidR="00AB5C59" w:rsidRPr="0053013B" w:rsidRDefault="00AB5C59" w:rsidP="00F2723C">
            <w:pPr>
              <w:spacing w:after="0" w:line="240" w:lineRule="auto"/>
              <w:jc w:val="center"/>
              <w:rPr>
                <w:rFonts w:ascii="Arial" w:hAnsi="Arial" w:cs="Arial"/>
                <w:b/>
              </w:rPr>
            </w:pPr>
            <w:r>
              <w:rPr>
                <w:rFonts w:ascii="Arial" w:hAnsi="Arial" w:cs="Arial"/>
                <w:b/>
                <w:i/>
              </w:rPr>
              <w:t>LECTURE</w:t>
            </w:r>
          </w:p>
        </w:tc>
        <w:tc>
          <w:tcPr>
            <w:tcW w:w="2131" w:type="dxa"/>
            <w:tcBorders>
              <w:top w:val="single" w:sz="4" w:space="0" w:color="000000"/>
              <w:left w:val="single" w:sz="4" w:space="0" w:color="000000"/>
              <w:bottom w:val="single" w:sz="4" w:space="0" w:color="000000"/>
              <w:right w:val="single" w:sz="4" w:space="0" w:color="000000"/>
            </w:tcBorders>
          </w:tcPr>
          <w:p w:rsidR="00C356A9" w:rsidRPr="0053013B" w:rsidRDefault="00C356A9" w:rsidP="00657964">
            <w:pPr>
              <w:spacing w:after="0" w:line="240" w:lineRule="auto"/>
              <w:rPr>
                <w:rFonts w:ascii="Arial" w:hAnsi="Arial" w:cs="Arial"/>
                <w:color w:val="1F497D"/>
              </w:rPr>
            </w:pPr>
          </w:p>
          <w:p w:rsidR="00657964" w:rsidRDefault="00893F7B" w:rsidP="00657964">
            <w:pPr>
              <w:spacing w:after="0" w:line="240" w:lineRule="auto"/>
              <w:rPr>
                <w:rFonts w:ascii="Arial" w:hAnsi="Arial" w:cs="Arial"/>
                <w:color w:val="1F497D"/>
              </w:rPr>
            </w:pPr>
            <w:r>
              <w:rPr>
                <w:rFonts w:ascii="Arial" w:hAnsi="Arial" w:cs="Arial"/>
                <w:color w:val="1F497D"/>
              </w:rPr>
              <w:t>Prendre en compte le point de vue de l’autre</w:t>
            </w:r>
          </w:p>
          <w:p w:rsidR="00893F7B" w:rsidRPr="00893F7B" w:rsidRDefault="00893F7B" w:rsidP="00657964">
            <w:pPr>
              <w:spacing w:after="0" w:line="240" w:lineRule="auto"/>
              <w:rPr>
                <w:rFonts w:ascii="Arial" w:hAnsi="Arial" w:cs="Arial"/>
                <w:color w:val="1F497D"/>
              </w:rPr>
            </w:pPr>
          </w:p>
        </w:tc>
        <w:tc>
          <w:tcPr>
            <w:tcW w:w="2409" w:type="dxa"/>
            <w:tcBorders>
              <w:top w:val="single" w:sz="4" w:space="0" w:color="000000"/>
              <w:left w:val="single" w:sz="4" w:space="0" w:color="000000"/>
              <w:bottom w:val="single" w:sz="4" w:space="0" w:color="000000"/>
              <w:right w:val="single" w:sz="4" w:space="0" w:color="000000"/>
            </w:tcBorders>
          </w:tcPr>
          <w:p w:rsidR="00C356A9" w:rsidRPr="0053013B" w:rsidRDefault="00C356A9" w:rsidP="00F2723C">
            <w:pPr>
              <w:spacing w:after="0" w:line="240" w:lineRule="auto"/>
              <w:jc w:val="both"/>
              <w:rPr>
                <w:rFonts w:ascii="Arial" w:hAnsi="Arial" w:cs="Arial"/>
              </w:rPr>
            </w:pPr>
            <w:r w:rsidRPr="0053013B">
              <w:rPr>
                <w:rFonts w:ascii="Arial" w:hAnsi="Arial" w:cs="Arial"/>
              </w:rPr>
              <w:t xml:space="preserve">- </w:t>
            </w:r>
            <w:r w:rsidRPr="00F26039">
              <w:rPr>
                <w:rFonts w:ascii="Arial" w:hAnsi="Arial" w:cs="Arial"/>
                <w:b/>
                <w:i/>
              </w:rPr>
              <w:t>Extrait 4</w:t>
            </w:r>
          </w:p>
          <w:p w:rsidR="00C356A9" w:rsidRPr="0053013B" w:rsidRDefault="00C356A9" w:rsidP="00F2723C">
            <w:pPr>
              <w:spacing w:after="0" w:line="240" w:lineRule="auto"/>
              <w:jc w:val="both"/>
              <w:rPr>
                <w:rFonts w:ascii="Arial" w:hAnsi="Arial" w:cs="Arial"/>
              </w:rPr>
            </w:pPr>
            <w:r w:rsidRPr="0053013B">
              <w:rPr>
                <w:rFonts w:ascii="Arial" w:hAnsi="Arial" w:cs="Arial"/>
              </w:rPr>
              <w:t>La mère</w:t>
            </w:r>
          </w:p>
          <w:p w:rsidR="00C356A9" w:rsidRPr="0053013B" w:rsidRDefault="00893F7B" w:rsidP="005478F6">
            <w:pPr>
              <w:spacing w:after="0" w:line="240" w:lineRule="auto"/>
              <w:jc w:val="both"/>
              <w:rPr>
                <w:rFonts w:ascii="Arial" w:hAnsi="Arial" w:cs="Arial"/>
              </w:rPr>
            </w:pPr>
            <w:r>
              <w:rPr>
                <w:rFonts w:ascii="Arial" w:hAnsi="Arial" w:cs="Arial"/>
              </w:rPr>
              <w:t>Le refus du deuil.</w:t>
            </w:r>
          </w:p>
        </w:tc>
        <w:tc>
          <w:tcPr>
            <w:tcW w:w="3261" w:type="dxa"/>
            <w:tcBorders>
              <w:top w:val="single" w:sz="4" w:space="0" w:color="000000"/>
              <w:left w:val="single" w:sz="4" w:space="0" w:color="000000"/>
              <w:bottom w:val="single" w:sz="4" w:space="0" w:color="000000"/>
              <w:right w:val="single" w:sz="4" w:space="0" w:color="000000"/>
            </w:tcBorders>
          </w:tcPr>
          <w:p w:rsidR="00C356A9" w:rsidRPr="0053013B" w:rsidRDefault="00C356A9" w:rsidP="00F2723C">
            <w:pPr>
              <w:spacing w:after="0" w:line="240" w:lineRule="auto"/>
              <w:rPr>
                <w:rFonts w:ascii="Arial" w:hAnsi="Arial" w:cs="Arial"/>
              </w:rPr>
            </w:pPr>
            <w:r w:rsidRPr="0053013B">
              <w:rPr>
                <w:rFonts w:ascii="Arial" w:hAnsi="Arial" w:cs="Arial"/>
              </w:rPr>
              <w:t>Lecture analytique</w:t>
            </w:r>
          </w:p>
          <w:p w:rsidR="00C356A9" w:rsidRPr="0053013B" w:rsidRDefault="00C356A9" w:rsidP="00F2723C">
            <w:pPr>
              <w:spacing w:after="0" w:line="240" w:lineRule="auto"/>
              <w:rPr>
                <w:rFonts w:ascii="Arial" w:hAnsi="Arial" w:cs="Arial"/>
              </w:rPr>
            </w:pPr>
          </w:p>
          <w:p w:rsidR="002B0430" w:rsidRPr="0053013B" w:rsidRDefault="002B0430" w:rsidP="00F2723C">
            <w:pPr>
              <w:spacing w:after="0" w:line="240" w:lineRule="auto"/>
              <w:rPr>
                <w:rFonts w:ascii="Arial" w:hAnsi="Arial" w:cs="Arial"/>
              </w:rPr>
            </w:pPr>
            <w:r w:rsidRPr="0053013B">
              <w:rPr>
                <w:rFonts w:ascii="Arial" w:hAnsi="Arial" w:cs="Arial"/>
              </w:rPr>
              <w:t>Champ lexical de la vision « regard »</w:t>
            </w:r>
          </w:p>
          <w:p w:rsidR="002B0430" w:rsidRPr="0053013B" w:rsidRDefault="002B0430" w:rsidP="00F2723C">
            <w:pPr>
              <w:spacing w:after="0" w:line="240" w:lineRule="auto"/>
              <w:rPr>
                <w:rFonts w:ascii="Arial" w:hAnsi="Arial" w:cs="Arial"/>
              </w:rPr>
            </w:pPr>
            <w:r w:rsidRPr="0053013B">
              <w:rPr>
                <w:rFonts w:ascii="Arial" w:hAnsi="Arial" w:cs="Arial"/>
              </w:rPr>
              <w:t>Opposition souffrance/ sourire</w:t>
            </w:r>
          </w:p>
          <w:p w:rsidR="002B0430" w:rsidRPr="0053013B" w:rsidRDefault="002B0430" w:rsidP="00F2723C">
            <w:pPr>
              <w:spacing w:after="0" w:line="240" w:lineRule="auto"/>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rsidR="00C356A9" w:rsidRPr="0053013B" w:rsidRDefault="00C356A9" w:rsidP="00F2723C">
            <w:pPr>
              <w:spacing w:after="0" w:line="240" w:lineRule="auto"/>
              <w:rPr>
                <w:rFonts w:ascii="Arial" w:hAnsi="Arial" w:cs="Arial"/>
              </w:rPr>
            </w:pPr>
            <w:r w:rsidRPr="0053013B">
              <w:rPr>
                <w:rFonts w:ascii="Arial" w:hAnsi="Arial" w:cs="Arial"/>
              </w:rPr>
              <w:t>Trace écrite.</w:t>
            </w:r>
          </w:p>
          <w:p w:rsidR="002B0430" w:rsidRPr="009A4690" w:rsidRDefault="002B0430" w:rsidP="00F2723C">
            <w:pPr>
              <w:spacing w:after="0" w:line="240" w:lineRule="auto"/>
              <w:rPr>
                <w:rFonts w:ascii="Arial" w:hAnsi="Arial" w:cs="Arial"/>
                <w:i/>
              </w:rPr>
            </w:pPr>
            <w:r w:rsidRPr="009A4690">
              <w:rPr>
                <w:rFonts w:ascii="Arial" w:hAnsi="Arial" w:cs="Arial"/>
                <w:i/>
              </w:rPr>
              <w:t>En quoi cette scène montre que la mère a besoin du regard de sa fille pour continuer à vivre ?</w:t>
            </w:r>
          </w:p>
          <w:p w:rsidR="00C356A9" w:rsidRPr="0053013B" w:rsidRDefault="00C356A9" w:rsidP="00F2723C">
            <w:pPr>
              <w:spacing w:after="0" w:line="240" w:lineRule="auto"/>
              <w:rPr>
                <w:rFonts w:ascii="Arial" w:hAnsi="Arial" w:cs="Arial"/>
              </w:rPr>
            </w:pPr>
          </w:p>
        </w:tc>
      </w:tr>
      <w:tr w:rsidR="0048008A" w:rsidRPr="0053013B" w:rsidTr="00BF553C">
        <w:trPr>
          <w:trHeight w:val="133"/>
        </w:trPr>
        <w:tc>
          <w:tcPr>
            <w:tcW w:w="1805" w:type="dxa"/>
            <w:tcBorders>
              <w:top w:val="single" w:sz="4" w:space="0" w:color="000000"/>
              <w:left w:val="single" w:sz="4" w:space="0" w:color="000000"/>
              <w:bottom w:val="single" w:sz="4" w:space="0" w:color="000000"/>
              <w:right w:val="single" w:sz="4" w:space="0" w:color="000000"/>
            </w:tcBorders>
          </w:tcPr>
          <w:p w:rsidR="0048008A" w:rsidRPr="0053013B" w:rsidRDefault="0048008A" w:rsidP="00BF553C">
            <w:pPr>
              <w:spacing w:after="0" w:line="240" w:lineRule="auto"/>
              <w:jc w:val="center"/>
              <w:rPr>
                <w:rFonts w:ascii="Arial" w:hAnsi="Arial" w:cs="Arial"/>
                <w:b/>
              </w:rPr>
            </w:pPr>
            <w:r w:rsidRPr="0053013B">
              <w:rPr>
                <w:rFonts w:ascii="Arial" w:hAnsi="Arial" w:cs="Arial"/>
                <w:b/>
              </w:rPr>
              <w:t>Séance 5 / 1h</w:t>
            </w:r>
          </w:p>
          <w:p w:rsidR="0048008A" w:rsidRPr="0053013B" w:rsidRDefault="0048008A" w:rsidP="008B20C8">
            <w:pPr>
              <w:spacing w:after="0" w:line="240" w:lineRule="auto"/>
              <w:jc w:val="center"/>
              <w:rPr>
                <w:rFonts w:ascii="Arial" w:hAnsi="Arial" w:cs="Arial"/>
                <w:b/>
              </w:rPr>
            </w:pPr>
            <w:r w:rsidRPr="0053013B">
              <w:rPr>
                <w:rFonts w:ascii="Arial" w:hAnsi="Arial" w:cs="Arial"/>
                <w:b/>
              </w:rPr>
              <w:t>Dominante : écriture</w:t>
            </w:r>
          </w:p>
        </w:tc>
        <w:tc>
          <w:tcPr>
            <w:tcW w:w="2131" w:type="dxa"/>
            <w:tcBorders>
              <w:top w:val="single" w:sz="4" w:space="0" w:color="000000"/>
              <w:left w:val="single" w:sz="4" w:space="0" w:color="000000"/>
              <w:bottom w:val="single" w:sz="4" w:space="0" w:color="000000"/>
              <w:right w:val="single" w:sz="4" w:space="0" w:color="000000"/>
            </w:tcBorders>
          </w:tcPr>
          <w:p w:rsidR="0048008A" w:rsidRPr="0053013B" w:rsidRDefault="005478F6" w:rsidP="0048008A">
            <w:pPr>
              <w:spacing w:after="0" w:line="240" w:lineRule="auto"/>
              <w:rPr>
                <w:rFonts w:ascii="Arial" w:hAnsi="Arial" w:cs="Arial"/>
                <w:color w:val="1F497D"/>
              </w:rPr>
            </w:pPr>
            <w:r w:rsidRPr="0053013B">
              <w:rPr>
                <w:rFonts w:ascii="Arial" w:hAnsi="Arial" w:cs="Arial"/>
                <w:color w:val="1F497D"/>
              </w:rPr>
              <w:t>Argumenter à l’écrit</w:t>
            </w:r>
          </w:p>
          <w:p w:rsidR="005478F6" w:rsidRPr="0053013B" w:rsidRDefault="005478F6" w:rsidP="0048008A">
            <w:pPr>
              <w:spacing w:after="0" w:line="240" w:lineRule="auto"/>
              <w:rPr>
                <w:rFonts w:ascii="Arial" w:hAnsi="Arial" w:cs="Arial"/>
                <w:color w:val="1F497D"/>
              </w:rPr>
            </w:pPr>
            <w:r w:rsidRPr="0053013B">
              <w:rPr>
                <w:rFonts w:ascii="Arial" w:hAnsi="Arial" w:cs="Arial"/>
                <w:color w:val="1F497D"/>
              </w:rPr>
              <w:t>Enoncer son point de vue, le soutenir par des arguments, conclure.</w:t>
            </w:r>
          </w:p>
          <w:p w:rsidR="005478F6" w:rsidRPr="0053013B" w:rsidRDefault="005478F6" w:rsidP="0048008A">
            <w:pPr>
              <w:spacing w:after="0" w:line="240" w:lineRule="auto"/>
              <w:rPr>
                <w:rFonts w:ascii="Arial" w:hAnsi="Arial" w:cs="Arial"/>
                <w:color w:val="1F497D"/>
              </w:rPr>
            </w:pPr>
          </w:p>
          <w:p w:rsidR="005478F6" w:rsidRPr="0053013B" w:rsidRDefault="005478F6" w:rsidP="0048008A">
            <w:pPr>
              <w:spacing w:after="0" w:line="240" w:lineRule="auto"/>
              <w:rPr>
                <w:rFonts w:ascii="Arial" w:hAnsi="Arial" w:cs="Arial"/>
                <w:color w:val="1F497D"/>
              </w:rPr>
            </w:pPr>
            <w:r w:rsidRPr="0053013B">
              <w:rPr>
                <w:rFonts w:ascii="Arial" w:hAnsi="Arial" w:cs="Arial"/>
                <w:color w:val="1F497D"/>
              </w:rPr>
              <w:t xml:space="preserve">Accepter d’écouter la pensée de l’autre pour émettre </w:t>
            </w:r>
            <w:r w:rsidRPr="0053013B">
              <w:rPr>
                <w:rFonts w:ascii="Arial" w:hAnsi="Arial" w:cs="Arial"/>
                <w:color w:val="1F497D"/>
              </w:rPr>
              <w:lastRenderedPageBreak/>
              <w:t>une pensée personnelle et prendre position.</w:t>
            </w:r>
          </w:p>
          <w:p w:rsidR="005478F6" w:rsidRPr="0053013B" w:rsidRDefault="005478F6" w:rsidP="0048008A">
            <w:pPr>
              <w:spacing w:after="0" w:line="240" w:lineRule="auto"/>
              <w:rPr>
                <w:rFonts w:ascii="Arial" w:hAnsi="Arial" w:cs="Arial"/>
                <w:color w:val="1F497D"/>
              </w:rPr>
            </w:pPr>
          </w:p>
        </w:tc>
        <w:tc>
          <w:tcPr>
            <w:tcW w:w="2409" w:type="dxa"/>
            <w:tcBorders>
              <w:top w:val="single" w:sz="4" w:space="0" w:color="000000"/>
              <w:left w:val="single" w:sz="4" w:space="0" w:color="000000"/>
              <w:bottom w:val="single" w:sz="4" w:space="0" w:color="000000"/>
              <w:right w:val="single" w:sz="4" w:space="0" w:color="000000"/>
            </w:tcBorders>
          </w:tcPr>
          <w:p w:rsidR="0048008A" w:rsidRPr="0053013B" w:rsidRDefault="0048008A" w:rsidP="00BF553C">
            <w:pPr>
              <w:spacing w:after="0" w:line="240" w:lineRule="auto"/>
              <w:jc w:val="both"/>
              <w:rPr>
                <w:rFonts w:ascii="Arial" w:hAnsi="Arial" w:cs="Arial"/>
              </w:rPr>
            </w:pPr>
          </w:p>
          <w:p w:rsidR="0048008A" w:rsidRPr="0053013B" w:rsidRDefault="0048008A" w:rsidP="00BF553C">
            <w:pPr>
              <w:spacing w:after="0" w:line="240" w:lineRule="auto"/>
              <w:jc w:val="both"/>
              <w:rPr>
                <w:rFonts w:ascii="Arial" w:hAnsi="Arial" w:cs="Arial"/>
              </w:rPr>
            </w:pPr>
            <w:r w:rsidRPr="0053013B">
              <w:rPr>
                <w:rFonts w:ascii="Arial" w:hAnsi="Arial" w:cs="Arial"/>
              </w:rPr>
              <w:t>Scène frère p. 31</w:t>
            </w:r>
          </w:p>
        </w:tc>
        <w:tc>
          <w:tcPr>
            <w:tcW w:w="3261" w:type="dxa"/>
            <w:tcBorders>
              <w:top w:val="single" w:sz="4" w:space="0" w:color="000000"/>
              <w:left w:val="single" w:sz="4" w:space="0" w:color="000000"/>
              <w:bottom w:val="single" w:sz="4" w:space="0" w:color="000000"/>
              <w:right w:val="single" w:sz="4" w:space="0" w:color="000000"/>
            </w:tcBorders>
          </w:tcPr>
          <w:p w:rsidR="00893F7B" w:rsidRDefault="00893F7B" w:rsidP="00BF553C">
            <w:pPr>
              <w:spacing w:after="0" w:line="240" w:lineRule="auto"/>
              <w:rPr>
                <w:rFonts w:ascii="Arial" w:hAnsi="Arial" w:cs="Arial"/>
              </w:rPr>
            </w:pPr>
            <w:r>
              <w:rPr>
                <w:rFonts w:ascii="Arial" w:hAnsi="Arial" w:cs="Arial"/>
              </w:rPr>
              <w:t>Opposer 2 points de vue</w:t>
            </w:r>
          </w:p>
          <w:p w:rsidR="00893F7B" w:rsidRPr="0053013B" w:rsidRDefault="00893F7B" w:rsidP="00BF553C">
            <w:pPr>
              <w:spacing w:after="0" w:line="240" w:lineRule="auto"/>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rsidR="0048008A" w:rsidRPr="009A4690" w:rsidRDefault="003C06D7" w:rsidP="00BF553C">
            <w:pPr>
              <w:spacing w:after="0" w:line="240" w:lineRule="auto"/>
              <w:rPr>
                <w:rFonts w:ascii="Arial" w:hAnsi="Arial" w:cs="Arial"/>
                <w:b/>
              </w:rPr>
            </w:pPr>
            <w:r w:rsidRPr="009A4690">
              <w:rPr>
                <w:rFonts w:ascii="Arial" w:hAnsi="Arial" w:cs="Arial"/>
                <w:b/>
              </w:rPr>
              <w:t>1 question</w:t>
            </w:r>
            <w:r w:rsidR="0048008A" w:rsidRPr="009A4690">
              <w:rPr>
                <w:rFonts w:ascii="Arial" w:hAnsi="Arial" w:cs="Arial"/>
                <w:b/>
              </w:rPr>
              <w:t xml:space="preserve"> de compétences de lecture</w:t>
            </w:r>
          </w:p>
          <w:p w:rsidR="0048008A" w:rsidRPr="009A4690" w:rsidRDefault="0048008A" w:rsidP="00BF553C">
            <w:pPr>
              <w:spacing w:after="0" w:line="240" w:lineRule="auto"/>
              <w:rPr>
                <w:rFonts w:ascii="Arial" w:hAnsi="Arial" w:cs="Arial"/>
                <w:b/>
              </w:rPr>
            </w:pPr>
            <w:r w:rsidRPr="009A4690">
              <w:rPr>
                <w:rFonts w:ascii="Arial" w:hAnsi="Arial" w:cs="Arial"/>
                <w:b/>
              </w:rPr>
              <w:t>1 sujet écriture</w:t>
            </w:r>
          </w:p>
          <w:p w:rsidR="0048008A" w:rsidRPr="009A4690" w:rsidRDefault="0048008A" w:rsidP="00BF553C">
            <w:pPr>
              <w:spacing w:after="0" w:line="240" w:lineRule="auto"/>
              <w:rPr>
                <w:rFonts w:ascii="Arial" w:hAnsi="Arial" w:cs="Arial"/>
                <w:b/>
              </w:rPr>
            </w:pPr>
          </w:p>
          <w:p w:rsidR="0048008A" w:rsidRPr="009A4690" w:rsidRDefault="0048008A" w:rsidP="00BF553C">
            <w:pPr>
              <w:spacing w:after="0" w:line="240" w:lineRule="auto"/>
              <w:rPr>
                <w:rFonts w:ascii="Arial" w:hAnsi="Arial" w:cs="Arial"/>
                <w:b/>
              </w:rPr>
            </w:pPr>
            <w:r w:rsidRPr="009A4690">
              <w:rPr>
                <w:rFonts w:ascii="Arial" w:hAnsi="Arial" w:cs="Arial"/>
                <w:b/>
              </w:rPr>
              <w:t>Ecrire une lettre</w:t>
            </w:r>
          </w:p>
          <w:p w:rsidR="0048008A" w:rsidRPr="009A4690" w:rsidRDefault="0048008A" w:rsidP="00BF553C">
            <w:pPr>
              <w:spacing w:after="0" w:line="240" w:lineRule="auto"/>
              <w:rPr>
                <w:rFonts w:ascii="Arial" w:hAnsi="Arial" w:cs="Arial"/>
                <w:b/>
              </w:rPr>
            </w:pPr>
            <w:r w:rsidRPr="009A4690">
              <w:rPr>
                <w:rFonts w:ascii="Arial" w:hAnsi="Arial" w:cs="Arial"/>
                <w:b/>
              </w:rPr>
              <w:t xml:space="preserve">Vous êtes allée voir la pièce « Annette » et vous écrivez une lettre à un journal pour dire ce que vous avez pensé de la pièce. </w:t>
            </w:r>
            <w:r w:rsidR="0037213F">
              <w:rPr>
                <w:rFonts w:ascii="Arial" w:hAnsi="Arial" w:cs="Arial"/>
                <w:b/>
              </w:rPr>
              <w:t>(qui dénonce)</w:t>
            </w:r>
          </w:p>
          <w:p w:rsidR="0048008A" w:rsidRPr="009A4690" w:rsidRDefault="0048008A" w:rsidP="00BF553C">
            <w:pPr>
              <w:spacing w:after="0" w:line="240" w:lineRule="auto"/>
              <w:rPr>
                <w:rFonts w:ascii="Arial" w:hAnsi="Arial" w:cs="Arial"/>
                <w:b/>
              </w:rPr>
            </w:pPr>
            <w:r w:rsidRPr="009A4690">
              <w:rPr>
                <w:rFonts w:ascii="Arial" w:hAnsi="Arial" w:cs="Arial"/>
                <w:b/>
              </w:rPr>
              <w:t xml:space="preserve">Vous défendez la cause du handicap en </w:t>
            </w:r>
            <w:r w:rsidR="0037213F">
              <w:rPr>
                <w:rFonts w:ascii="Arial" w:hAnsi="Arial" w:cs="Arial"/>
                <w:b/>
              </w:rPr>
              <w:lastRenderedPageBreak/>
              <w:t xml:space="preserve">dénonçant cette injustice. </w:t>
            </w:r>
          </w:p>
          <w:p w:rsidR="0048008A" w:rsidRPr="0053013B" w:rsidRDefault="0053013B" w:rsidP="00BF553C">
            <w:pPr>
              <w:spacing w:after="0" w:line="240" w:lineRule="auto"/>
              <w:rPr>
                <w:rFonts w:ascii="Arial" w:hAnsi="Arial" w:cs="Arial"/>
              </w:rPr>
            </w:pPr>
            <w:r w:rsidRPr="0053013B">
              <w:rPr>
                <w:rFonts w:ascii="Arial" w:hAnsi="Arial" w:cs="Arial"/>
              </w:rPr>
              <w:t>Critères d’évaluation</w:t>
            </w:r>
          </w:p>
          <w:p w:rsidR="0048008A" w:rsidRPr="0053013B" w:rsidRDefault="0048008A" w:rsidP="00BF553C">
            <w:pPr>
              <w:spacing w:after="0" w:line="240" w:lineRule="auto"/>
              <w:rPr>
                <w:rFonts w:ascii="Arial" w:hAnsi="Arial" w:cs="Arial"/>
              </w:rPr>
            </w:pPr>
          </w:p>
          <w:p w:rsidR="003C06D7" w:rsidRPr="0053013B" w:rsidRDefault="003C06D7" w:rsidP="00BF553C">
            <w:pPr>
              <w:spacing w:after="0" w:line="240" w:lineRule="auto"/>
              <w:rPr>
                <w:rFonts w:ascii="Arial" w:hAnsi="Arial" w:cs="Arial"/>
              </w:rPr>
            </w:pPr>
          </w:p>
        </w:tc>
      </w:tr>
      <w:tr w:rsidR="003C06D7" w:rsidRPr="0053013B" w:rsidTr="00BF553C">
        <w:trPr>
          <w:trHeight w:val="133"/>
        </w:trPr>
        <w:tc>
          <w:tcPr>
            <w:tcW w:w="1805" w:type="dxa"/>
            <w:tcBorders>
              <w:top w:val="single" w:sz="4" w:space="0" w:color="000000"/>
              <w:left w:val="single" w:sz="4" w:space="0" w:color="000000"/>
              <w:bottom w:val="single" w:sz="4" w:space="0" w:color="000000"/>
              <w:right w:val="single" w:sz="4" w:space="0" w:color="000000"/>
            </w:tcBorders>
          </w:tcPr>
          <w:p w:rsidR="003C06D7" w:rsidRPr="0053013B" w:rsidRDefault="003C06D7" w:rsidP="00BF553C">
            <w:pPr>
              <w:spacing w:after="0" w:line="240" w:lineRule="auto"/>
              <w:jc w:val="center"/>
              <w:rPr>
                <w:rFonts w:ascii="Arial" w:hAnsi="Arial" w:cs="Arial"/>
                <w:b/>
              </w:rPr>
            </w:pPr>
            <w:r w:rsidRPr="0053013B">
              <w:rPr>
                <w:rFonts w:ascii="Arial" w:hAnsi="Arial" w:cs="Arial"/>
                <w:b/>
              </w:rPr>
              <w:lastRenderedPageBreak/>
              <w:t xml:space="preserve">Séance 6 </w:t>
            </w:r>
          </w:p>
          <w:p w:rsidR="003C06D7" w:rsidRPr="0053013B" w:rsidRDefault="003C06D7" w:rsidP="00BF553C">
            <w:pPr>
              <w:spacing w:after="0" w:line="240" w:lineRule="auto"/>
              <w:jc w:val="center"/>
              <w:rPr>
                <w:rFonts w:ascii="Arial" w:hAnsi="Arial" w:cs="Arial"/>
                <w:b/>
              </w:rPr>
            </w:pPr>
            <w:r w:rsidRPr="0053013B">
              <w:rPr>
                <w:rFonts w:ascii="Arial" w:hAnsi="Arial" w:cs="Arial"/>
                <w:b/>
              </w:rPr>
              <w:t>Dominante écriture</w:t>
            </w:r>
          </w:p>
        </w:tc>
        <w:tc>
          <w:tcPr>
            <w:tcW w:w="2131" w:type="dxa"/>
            <w:tcBorders>
              <w:top w:val="single" w:sz="4" w:space="0" w:color="000000"/>
              <w:left w:val="single" w:sz="4" w:space="0" w:color="000000"/>
              <w:bottom w:val="single" w:sz="4" w:space="0" w:color="000000"/>
              <w:right w:val="single" w:sz="4" w:space="0" w:color="000000"/>
            </w:tcBorders>
          </w:tcPr>
          <w:p w:rsidR="00260269" w:rsidRPr="0053013B" w:rsidRDefault="00260269" w:rsidP="00260269">
            <w:pPr>
              <w:spacing w:after="0" w:line="240" w:lineRule="auto"/>
              <w:rPr>
                <w:rFonts w:ascii="Arial" w:hAnsi="Arial" w:cs="Arial"/>
                <w:color w:val="1F497D"/>
              </w:rPr>
            </w:pPr>
            <w:r w:rsidRPr="0053013B">
              <w:rPr>
                <w:rFonts w:ascii="Arial" w:hAnsi="Arial" w:cs="Arial"/>
                <w:color w:val="1F497D"/>
              </w:rPr>
              <w:t>Accepter d’écouter la pensée de l’autre pour émettre une pensée personnelle et prendre position.</w:t>
            </w:r>
          </w:p>
          <w:p w:rsidR="003C06D7" w:rsidRPr="0053013B" w:rsidRDefault="003C06D7" w:rsidP="0048008A">
            <w:pPr>
              <w:spacing w:after="0" w:line="240" w:lineRule="auto"/>
              <w:rPr>
                <w:rFonts w:ascii="Arial" w:hAnsi="Arial" w:cs="Arial"/>
                <w:color w:val="1F497D"/>
              </w:rPr>
            </w:pPr>
          </w:p>
        </w:tc>
        <w:tc>
          <w:tcPr>
            <w:tcW w:w="2409" w:type="dxa"/>
            <w:tcBorders>
              <w:top w:val="single" w:sz="4" w:space="0" w:color="000000"/>
              <w:left w:val="single" w:sz="4" w:space="0" w:color="000000"/>
              <w:bottom w:val="single" w:sz="4" w:space="0" w:color="000000"/>
              <w:right w:val="single" w:sz="4" w:space="0" w:color="000000"/>
            </w:tcBorders>
          </w:tcPr>
          <w:p w:rsidR="003C06D7" w:rsidRPr="0053013B" w:rsidRDefault="003C06D7" w:rsidP="00BF553C">
            <w:pPr>
              <w:spacing w:after="0" w:line="240" w:lineRule="auto"/>
              <w:jc w:val="both"/>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tcPr>
          <w:p w:rsidR="003C06D7" w:rsidRPr="0053013B" w:rsidRDefault="003C06D7" w:rsidP="00BF553C">
            <w:pPr>
              <w:spacing w:after="0" w:line="240" w:lineRule="auto"/>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rsidR="003C06D7" w:rsidRPr="0053013B" w:rsidRDefault="003C06D7" w:rsidP="00BF553C">
            <w:pPr>
              <w:spacing w:after="0" w:line="240" w:lineRule="auto"/>
              <w:rPr>
                <w:rFonts w:ascii="Arial" w:hAnsi="Arial" w:cs="Arial"/>
              </w:rPr>
            </w:pPr>
            <w:proofErr w:type="spellStart"/>
            <w:r w:rsidRPr="0053013B">
              <w:rPr>
                <w:rFonts w:ascii="Arial" w:hAnsi="Arial" w:cs="Arial"/>
              </w:rPr>
              <w:t>Remédiation</w:t>
            </w:r>
            <w:proofErr w:type="spellEnd"/>
            <w:r w:rsidRPr="0053013B">
              <w:rPr>
                <w:rFonts w:ascii="Arial" w:hAnsi="Arial" w:cs="Arial"/>
              </w:rPr>
              <w:t xml:space="preserve"> et mise au propre des écritures</w:t>
            </w:r>
          </w:p>
          <w:p w:rsidR="003C06D7" w:rsidRPr="0053013B" w:rsidRDefault="003C06D7" w:rsidP="00BF553C">
            <w:pPr>
              <w:spacing w:after="0" w:line="240" w:lineRule="auto"/>
              <w:rPr>
                <w:rFonts w:ascii="Arial" w:hAnsi="Arial" w:cs="Arial"/>
              </w:rPr>
            </w:pPr>
            <w:r w:rsidRPr="0053013B">
              <w:rPr>
                <w:rFonts w:ascii="Arial" w:hAnsi="Arial" w:cs="Arial"/>
                <w:b/>
              </w:rPr>
              <w:t xml:space="preserve">Lecture orale </w:t>
            </w:r>
            <w:r w:rsidRPr="0053013B">
              <w:rPr>
                <w:rFonts w:ascii="Arial" w:hAnsi="Arial" w:cs="Arial"/>
              </w:rPr>
              <w:t xml:space="preserve">lors des ateliers théâtre avec la comédienne Charlotte </w:t>
            </w:r>
            <w:proofErr w:type="spellStart"/>
            <w:r w:rsidRPr="0053013B">
              <w:rPr>
                <w:rFonts w:ascii="Arial" w:hAnsi="Arial" w:cs="Arial"/>
              </w:rPr>
              <w:t>Ramond</w:t>
            </w:r>
            <w:proofErr w:type="spellEnd"/>
            <w:r w:rsidRPr="0053013B">
              <w:rPr>
                <w:rFonts w:ascii="Arial" w:hAnsi="Arial" w:cs="Arial"/>
              </w:rPr>
              <w:t>.</w:t>
            </w:r>
          </w:p>
          <w:p w:rsidR="003C06D7" w:rsidRPr="0053013B" w:rsidRDefault="003C06D7" w:rsidP="00BF553C">
            <w:pPr>
              <w:spacing w:after="0" w:line="240" w:lineRule="auto"/>
              <w:rPr>
                <w:rFonts w:ascii="Arial" w:hAnsi="Arial" w:cs="Arial"/>
              </w:rPr>
            </w:pPr>
          </w:p>
        </w:tc>
      </w:tr>
      <w:tr w:rsidR="00D626C0" w:rsidRPr="0053013B" w:rsidTr="00690CB5">
        <w:trPr>
          <w:trHeight w:val="133"/>
        </w:trPr>
        <w:tc>
          <w:tcPr>
            <w:tcW w:w="1805" w:type="dxa"/>
            <w:tcBorders>
              <w:top w:val="single" w:sz="4" w:space="0" w:color="000000"/>
              <w:left w:val="single" w:sz="4" w:space="0" w:color="000000"/>
              <w:bottom w:val="single" w:sz="4" w:space="0" w:color="000000"/>
              <w:right w:val="single" w:sz="4" w:space="0" w:color="000000"/>
            </w:tcBorders>
          </w:tcPr>
          <w:p w:rsidR="00D626C0" w:rsidRDefault="00D626C0" w:rsidP="00690CB5">
            <w:pPr>
              <w:spacing w:after="0" w:line="240" w:lineRule="auto"/>
              <w:jc w:val="center"/>
              <w:rPr>
                <w:rFonts w:ascii="Arial" w:hAnsi="Arial" w:cs="Arial"/>
                <w:b/>
              </w:rPr>
            </w:pPr>
            <w:r>
              <w:rPr>
                <w:rFonts w:ascii="Arial" w:hAnsi="Arial" w:cs="Arial"/>
                <w:b/>
              </w:rPr>
              <w:t>Séance 7</w:t>
            </w:r>
          </w:p>
          <w:p w:rsidR="00893F7B" w:rsidRDefault="00893F7B" w:rsidP="00690CB5">
            <w:pPr>
              <w:spacing w:after="0" w:line="240" w:lineRule="auto"/>
              <w:jc w:val="center"/>
              <w:rPr>
                <w:rFonts w:ascii="Arial" w:hAnsi="Arial" w:cs="Arial"/>
                <w:b/>
              </w:rPr>
            </w:pPr>
            <w:r>
              <w:rPr>
                <w:rFonts w:ascii="Arial" w:hAnsi="Arial" w:cs="Arial"/>
                <w:b/>
              </w:rPr>
              <w:t xml:space="preserve">ECOUTER </w:t>
            </w:r>
          </w:p>
          <w:p w:rsidR="00893F7B" w:rsidRPr="0053013B" w:rsidRDefault="00893F7B" w:rsidP="00690CB5">
            <w:pPr>
              <w:spacing w:after="0" w:line="240" w:lineRule="auto"/>
              <w:jc w:val="center"/>
              <w:rPr>
                <w:rFonts w:ascii="Arial" w:hAnsi="Arial" w:cs="Arial"/>
                <w:b/>
              </w:rPr>
            </w:pPr>
            <w:r>
              <w:rPr>
                <w:rFonts w:ascii="Arial" w:hAnsi="Arial" w:cs="Arial"/>
                <w:b/>
              </w:rPr>
              <w:t xml:space="preserve">VOIR </w:t>
            </w:r>
          </w:p>
          <w:p w:rsidR="00D626C0" w:rsidRPr="0053013B" w:rsidRDefault="00D626C0" w:rsidP="00690CB5">
            <w:pPr>
              <w:spacing w:after="0" w:line="240" w:lineRule="auto"/>
              <w:jc w:val="center"/>
              <w:rPr>
                <w:rFonts w:ascii="Arial" w:hAnsi="Arial" w:cs="Arial"/>
                <w:b/>
              </w:rPr>
            </w:pPr>
          </w:p>
        </w:tc>
        <w:tc>
          <w:tcPr>
            <w:tcW w:w="2131" w:type="dxa"/>
            <w:tcBorders>
              <w:top w:val="single" w:sz="4" w:space="0" w:color="000000"/>
              <w:left w:val="single" w:sz="4" w:space="0" w:color="000000"/>
              <w:bottom w:val="single" w:sz="4" w:space="0" w:color="000000"/>
              <w:right w:val="single" w:sz="4" w:space="0" w:color="000000"/>
            </w:tcBorders>
          </w:tcPr>
          <w:p w:rsidR="00893F7B" w:rsidRPr="0053013B" w:rsidRDefault="00893F7B" w:rsidP="00690CB5">
            <w:pPr>
              <w:spacing w:after="0" w:line="240" w:lineRule="auto"/>
              <w:rPr>
                <w:rFonts w:ascii="Arial" w:hAnsi="Arial" w:cs="Arial"/>
                <w:color w:val="1F497D"/>
              </w:rPr>
            </w:pPr>
          </w:p>
        </w:tc>
        <w:tc>
          <w:tcPr>
            <w:tcW w:w="2409" w:type="dxa"/>
            <w:tcBorders>
              <w:top w:val="single" w:sz="4" w:space="0" w:color="000000"/>
              <w:left w:val="single" w:sz="4" w:space="0" w:color="000000"/>
              <w:bottom w:val="single" w:sz="4" w:space="0" w:color="000000"/>
              <w:right w:val="single" w:sz="4" w:space="0" w:color="000000"/>
            </w:tcBorders>
          </w:tcPr>
          <w:p w:rsidR="00D626C0" w:rsidRPr="0053013B" w:rsidRDefault="00D626C0" w:rsidP="00690CB5">
            <w:pPr>
              <w:spacing w:after="0" w:line="240" w:lineRule="auto"/>
              <w:jc w:val="both"/>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tcPr>
          <w:p w:rsidR="00D626C0" w:rsidRPr="0053013B" w:rsidRDefault="00D626C0" w:rsidP="00690CB5">
            <w:pPr>
              <w:spacing w:after="0" w:line="240" w:lineRule="auto"/>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rsidR="00D626C0" w:rsidRDefault="00D626C0" w:rsidP="00690CB5">
            <w:pPr>
              <w:spacing w:after="0" w:line="240" w:lineRule="auto"/>
              <w:rPr>
                <w:rFonts w:ascii="Arial" w:hAnsi="Arial" w:cs="Arial"/>
              </w:rPr>
            </w:pPr>
            <w:r>
              <w:rPr>
                <w:rFonts w:ascii="Arial" w:hAnsi="Arial" w:cs="Arial"/>
              </w:rPr>
              <w:t>Sortie scolaire</w:t>
            </w:r>
          </w:p>
          <w:p w:rsidR="00D626C0" w:rsidRDefault="00D626C0" w:rsidP="00690CB5">
            <w:pPr>
              <w:spacing w:after="0" w:line="240" w:lineRule="auto"/>
              <w:rPr>
                <w:rFonts w:ascii="Arial" w:hAnsi="Arial" w:cs="Arial"/>
              </w:rPr>
            </w:pPr>
            <w:r>
              <w:rPr>
                <w:rFonts w:ascii="Arial" w:hAnsi="Arial" w:cs="Arial"/>
              </w:rPr>
              <w:t>Représentation théâtrale 8 mars 2016</w:t>
            </w:r>
          </w:p>
          <w:p w:rsidR="00D626C0" w:rsidRPr="0053013B" w:rsidRDefault="00D626C0" w:rsidP="00690CB5">
            <w:pPr>
              <w:spacing w:after="0" w:line="240" w:lineRule="auto"/>
              <w:rPr>
                <w:rFonts w:ascii="Arial" w:hAnsi="Arial" w:cs="Arial"/>
              </w:rPr>
            </w:pPr>
            <w:proofErr w:type="spellStart"/>
            <w:r>
              <w:rPr>
                <w:rFonts w:ascii="Arial" w:hAnsi="Arial" w:cs="Arial"/>
              </w:rPr>
              <w:t>Décines</w:t>
            </w:r>
            <w:proofErr w:type="spellEnd"/>
            <w:r>
              <w:rPr>
                <w:rFonts w:ascii="Arial" w:hAnsi="Arial" w:cs="Arial"/>
              </w:rPr>
              <w:t>/ Le Toboggan.</w:t>
            </w:r>
          </w:p>
          <w:p w:rsidR="00D626C0" w:rsidRPr="0053013B" w:rsidRDefault="00D626C0" w:rsidP="00690CB5">
            <w:pPr>
              <w:spacing w:after="0" w:line="240" w:lineRule="auto"/>
              <w:rPr>
                <w:rFonts w:ascii="Arial" w:hAnsi="Arial" w:cs="Arial"/>
              </w:rPr>
            </w:pPr>
          </w:p>
        </w:tc>
      </w:tr>
      <w:tr w:rsidR="00D626C0" w:rsidRPr="0053013B" w:rsidTr="00690CB5">
        <w:trPr>
          <w:trHeight w:val="133"/>
        </w:trPr>
        <w:tc>
          <w:tcPr>
            <w:tcW w:w="1805" w:type="dxa"/>
            <w:tcBorders>
              <w:top w:val="single" w:sz="4" w:space="0" w:color="000000"/>
              <w:left w:val="single" w:sz="4" w:space="0" w:color="000000"/>
              <w:bottom w:val="single" w:sz="4" w:space="0" w:color="000000"/>
              <w:right w:val="single" w:sz="4" w:space="0" w:color="000000"/>
            </w:tcBorders>
          </w:tcPr>
          <w:p w:rsidR="00D626C0" w:rsidRPr="0053013B" w:rsidRDefault="00D626C0" w:rsidP="00690CB5">
            <w:pPr>
              <w:spacing w:after="0" w:line="240" w:lineRule="auto"/>
              <w:jc w:val="center"/>
              <w:rPr>
                <w:rFonts w:ascii="Arial" w:hAnsi="Arial" w:cs="Arial"/>
                <w:b/>
              </w:rPr>
            </w:pPr>
            <w:r>
              <w:rPr>
                <w:rFonts w:ascii="Arial" w:hAnsi="Arial" w:cs="Arial"/>
                <w:b/>
              </w:rPr>
              <w:t>Séance 8</w:t>
            </w:r>
          </w:p>
          <w:p w:rsidR="00D626C0" w:rsidRPr="0053013B" w:rsidRDefault="002906F5" w:rsidP="00690CB5">
            <w:pPr>
              <w:spacing w:after="0" w:line="240" w:lineRule="auto"/>
              <w:jc w:val="center"/>
              <w:rPr>
                <w:rFonts w:ascii="Arial" w:hAnsi="Arial" w:cs="Arial"/>
                <w:b/>
              </w:rPr>
            </w:pPr>
            <w:r>
              <w:rPr>
                <w:rFonts w:ascii="Arial" w:hAnsi="Arial" w:cs="Arial"/>
                <w:b/>
              </w:rPr>
              <w:t xml:space="preserve">ECRIRE </w:t>
            </w:r>
          </w:p>
        </w:tc>
        <w:tc>
          <w:tcPr>
            <w:tcW w:w="2131" w:type="dxa"/>
            <w:tcBorders>
              <w:top w:val="single" w:sz="4" w:space="0" w:color="000000"/>
              <w:left w:val="single" w:sz="4" w:space="0" w:color="000000"/>
              <w:bottom w:val="single" w:sz="4" w:space="0" w:color="000000"/>
              <w:right w:val="single" w:sz="4" w:space="0" w:color="000000"/>
            </w:tcBorders>
          </w:tcPr>
          <w:p w:rsidR="00D626C0" w:rsidRDefault="00853C88" w:rsidP="00690CB5">
            <w:pPr>
              <w:spacing w:after="0" w:line="240" w:lineRule="auto"/>
              <w:rPr>
                <w:rFonts w:ascii="Arial" w:hAnsi="Arial" w:cs="Arial"/>
                <w:color w:val="1F497D"/>
              </w:rPr>
            </w:pPr>
            <w:r>
              <w:rPr>
                <w:rFonts w:ascii="Arial" w:hAnsi="Arial" w:cs="Arial"/>
                <w:color w:val="1F497D"/>
              </w:rPr>
              <w:t>Exprimer une opinion personnelle</w:t>
            </w:r>
          </w:p>
          <w:p w:rsidR="00853C88" w:rsidRPr="0053013B" w:rsidRDefault="00853C88" w:rsidP="00690CB5">
            <w:pPr>
              <w:spacing w:after="0" w:line="240" w:lineRule="auto"/>
              <w:rPr>
                <w:rFonts w:ascii="Arial" w:hAnsi="Arial" w:cs="Arial"/>
                <w:color w:val="1F497D"/>
              </w:rPr>
            </w:pPr>
            <w:r>
              <w:rPr>
                <w:rFonts w:ascii="Arial" w:hAnsi="Arial" w:cs="Arial"/>
                <w:color w:val="1F497D"/>
              </w:rPr>
              <w:t xml:space="preserve">En quoi une représentation permet elle de changer le regard sur </w:t>
            </w:r>
            <w:proofErr w:type="gramStart"/>
            <w:r>
              <w:rPr>
                <w:rFonts w:ascii="Arial" w:hAnsi="Arial" w:cs="Arial"/>
                <w:color w:val="1F497D"/>
              </w:rPr>
              <w:t>la</w:t>
            </w:r>
            <w:proofErr w:type="gramEnd"/>
            <w:r>
              <w:rPr>
                <w:rFonts w:ascii="Arial" w:hAnsi="Arial" w:cs="Arial"/>
                <w:color w:val="1F497D"/>
              </w:rPr>
              <w:t xml:space="preserve"> handicap ?</w:t>
            </w:r>
          </w:p>
        </w:tc>
        <w:tc>
          <w:tcPr>
            <w:tcW w:w="2409" w:type="dxa"/>
            <w:tcBorders>
              <w:top w:val="single" w:sz="4" w:space="0" w:color="000000"/>
              <w:left w:val="single" w:sz="4" w:space="0" w:color="000000"/>
              <w:bottom w:val="single" w:sz="4" w:space="0" w:color="000000"/>
              <w:right w:val="single" w:sz="4" w:space="0" w:color="000000"/>
            </w:tcBorders>
          </w:tcPr>
          <w:p w:rsidR="00D626C0" w:rsidRPr="0053013B" w:rsidRDefault="00D626C0" w:rsidP="00690CB5">
            <w:pPr>
              <w:spacing w:after="0" w:line="240" w:lineRule="auto"/>
              <w:jc w:val="both"/>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tcPr>
          <w:p w:rsidR="00D626C0" w:rsidRDefault="00853C88" w:rsidP="00690CB5">
            <w:pPr>
              <w:spacing w:after="0" w:line="240" w:lineRule="auto"/>
              <w:rPr>
                <w:rFonts w:ascii="Arial" w:hAnsi="Arial" w:cs="Arial"/>
              </w:rPr>
            </w:pPr>
            <w:r>
              <w:rPr>
                <w:rFonts w:ascii="Arial" w:hAnsi="Arial" w:cs="Arial"/>
              </w:rPr>
              <w:t xml:space="preserve">Travail de réécriture/ </w:t>
            </w:r>
            <w:proofErr w:type="spellStart"/>
            <w:r>
              <w:rPr>
                <w:rFonts w:ascii="Arial" w:hAnsi="Arial" w:cs="Arial"/>
              </w:rPr>
              <w:t>remédiation</w:t>
            </w:r>
            <w:proofErr w:type="spellEnd"/>
            <w:r>
              <w:rPr>
                <w:rFonts w:ascii="Arial" w:hAnsi="Arial" w:cs="Arial"/>
              </w:rPr>
              <w:t xml:space="preserve"> et vérification des acquis</w:t>
            </w:r>
          </w:p>
          <w:p w:rsidR="00853C88" w:rsidRPr="0053013B" w:rsidRDefault="00853C88" w:rsidP="00690CB5">
            <w:pPr>
              <w:spacing w:after="0" w:line="240" w:lineRule="auto"/>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rsidR="00D626C0" w:rsidRDefault="00D626C0" w:rsidP="00690CB5">
            <w:pPr>
              <w:spacing w:after="0" w:line="240" w:lineRule="auto"/>
              <w:rPr>
                <w:rFonts w:ascii="Arial" w:hAnsi="Arial" w:cs="Arial"/>
              </w:rPr>
            </w:pPr>
            <w:r>
              <w:rPr>
                <w:rFonts w:ascii="Arial" w:hAnsi="Arial" w:cs="Arial"/>
              </w:rPr>
              <w:t>Restitution dernier atelier</w:t>
            </w:r>
          </w:p>
          <w:p w:rsidR="00BD42E3" w:rsidRDefault="00D626C0" w:rsidP="00690CB5">
            <w:pPr>
              <w:spacing w:after="0" w:line="240" w:lineRule="auto"/>
              <w:rPr>
                <w:rFonts w:ascii="Arial" w:hAnsi="Arial" w:cs="Arial"/>
              </w:rPr>
            </w:pPr>
            <w:r>
              <w:rPr>
                <w:rFonts w:ascii="Arial" w:hAnsi="Arial" w:cs="Arial"/>
              </w:rPr>
              <w:t xml:space="preserve">Intervenante C. </w:t>
            </w:r>
            <w:proofErr w:type="spellStart"/>
            <w:r>
              <w:rPr>
                <w:rFonts w:ascii="Arial" w:hAnsi="Arial" w:cs="Arial"/>
              </w:rPr>
              <w:t>Ramond</w:t>
            </w:r>
            <w:proofErr w:type="spellEnd"/>
          </w:p>
          <w:p w:rsidR="00BD42E3" w:rsidRPr="002906F5" w:rsidRDefault="00BD42E3" w:rsidP="00690CB5">
            <w:pPr>
              <w:spacing w:after="0" w:line="240" w:lineRule="auto"/>
              <w:rPr>
                <w:rFonts w:ascii="Arial" w:hAnsi="Arial" w:cs="Arial"/>
                <w:b/>
              </w:rPr>
            </w:pPr>
            <w:r>
              <w:rPr>
                <w:rFonts w:ascii="Arial" w:hAnsi="Arial" w:cs="Arial"/>
              </w:rPr>
              <w:t xml:space="preserve">+ </w:t>
            </w:r>
            <w:proofErr w:type="spellStart"/>
            <w:r w:rsidRPr="002906F5">
              <w:rPr>
                <w:rFonts w:ascii="Arial" w:hAnsi="Arial" w:cs="Arial"/>
                <w:b/>
              </w:rPr>
              <w:t>rééecriture</w:t>
            </w:r>
            <w:proofErr w:type="spellEnd"/>
            <w:r w:rsidRPr="002906F5">
              <w:rPr>
                <w:rFonts w:ascii="Arial" w:hAnsi="Arial" w:cs="Arial"/>
                <w:b/>
              </w:rPr>
              <w:t xml:space="preserve"> de la compétence d’écriture</w:t>
            </w:r>
          </w:p>
          <w:p w:rsidR="00D626C0" w:rsidRPr="002906F5" w:rsidRDefault="00BD42E3" w:rsidP="00690CB5">
            <w:pPr>
              <w:spacing w:after="0" w:line="240" w:lineRule="auto"/>
              <w:rPr>
                <w:rFonts w:ascii="Arial" w:hAnsi="Arial" w:cs="Arial"/>
                <w:b/>
              </w:rPr>
            </w:pPr>
            <w:r w:rsidRPr="002906F5">
              <w:rPr>
                <w:rFonts w:ascii="Arial" w:hAnsi="Arial" w:cs="Arial"/>
                <w:b/>
              </w:rPr>
              <w:t>Exploitation de la pièce pour mieux interpréter le texte</w:t>
            </w:r>
            <w:r w:rsidR="00D626C0" w:rsidRPr="002906F5">
              <w:rPr>
                <w:rFonts w:ascii="Arial" w:hAnsi="Arial" w:cs="Arial"/>
                <w:b/>
              </w:rPr>
              <w:t>.</w:t>
            </w:r>
          </w:p>
          <w:p w:rsidR="00D626C0" w:rsidRPr="0053013B" w:rsidRDefault="00D626C0" w:rsidP="00690CB5">
            <w:pPr>
              <w:spacing w:after="0" w:line="240" w:lineRule="auto"/>
              <w:rPr>
                <w:rFonts w:ascii="Arial" w:hAnsi="Arial" w:cs="Arial"/>
              </w:rPr>
            </w:pPr>
          </w:p>
          <w:p w:rsidR="00D626C0" w:rsidRPr="0053013B" w:rsidRDefault="00D626C0" w:rsidP="00690CB5">
            <w:pPr>
              <w:spacing w:after="0" w:line="240" w:lineRule="auto"/>
              <w:rPr>
                <w:rFonts w:ascii="Arial" w:hAnsi="Arial" w:cs="Arial"/>
              </w:rPr>
            </w:pPr>
          </w:p>
        </w:tc>
      </w:tr>
    </w:tbl>
    <w:p w:rsidR="00864010" w:rsidRPr="0053013B" w:rsidRDefault="00864010" w:rsidP="00C356A9"/>
    <w:sectPr w:rsidR="00864010" w:rsidRPr="0053013B" w:rsidSect="00C356A9">
      <w:headerReference w:type="default" r:id="rId6"/>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7E9" w:rsidRDefault="008D57E9" w:rsidP="00893F7B">
      <w:pPr>
        <w:spacing w:after="0" w:line="240" w:lineRule="auto"/>
      </w:pPr>
      <w:r>
        <w:separator/>
      </w:r>
    </w:p>
  </w:endnote>
  <w:endnote w:type="continuationSeparator" w:id="0">
    <w:p w:rsidR="008D57E9" w:rsidRDefault="008D57E9" w:rsidP="00893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7E9" w:rsidRDefault="008D57E9" w:rsidP="00893F7B">
      <w:pPr>
        <w:spacing w:after="0" w:line="240" w:lineRule="auto"/>
      </w:pPr>
      <w:r>
        <w:separator/>
      </w:r>
    </w:p>
  </w:footnote>
  <w:footnote w:type="continuationSeparator" w:id="0">
    <w:p w:rsidR="008D57E9" w:rsidRDefault="008D57E9" w:rsidP="00893F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7B" w:rsidRDefault="00893F7B">
    <w:pPr>
      <w:pStyle w:val="En-tte"/>
    </w:pPr>
    <w:r>
      <w:t xml:space="preserve">Tableau synoptique de séquence- </w:t>
    </w:r>
    <w:r w:rsidRPr="00893F7B">
      <w:rPr>
        <w:i/>
      </w:rPr>
      <w:t>C. GENETINE</w:t>
    </w:r>
    <w:r>
      <w:t xml:space="preserve">                                       Formation OE Le théâtre comme objet d’étude</w:t>
    </w:r>
  </w:p>
  <w:p w:rsidR="00893F7B" w:rsidRDefault="00893F7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0457F"/>
    <w:rsid w:val="00046565"/>
    <w:rsid w:val="000942A4"/>
    <w:rsid w:val="000A5193"/>
    <w:rsid w:val="00126443"/>
    <w:rsid w:val="00136514"/>
    <w:rsid w:val="001779F2"/>
    <w:rsid w:val="00260269"/>
    <w:rsid w:val="002906F5"/>
    <w:rsid w:val="002B0430"/>
    <w:rsid w:val="003016FE"/>
    <w:rsid w:val="00345BD9"/>
    <w:rsid w:val="00355FC0"/>
    <w:rsid w:val="0036005A"/>
    <w:rsid w:val="00363B6E"/>
    <w:rsid w:val="0037213F"/>
    <w:rsid w:val="003C06D7"/>
    <w:rsid w:val="0040457F"/>
    <w:rsid w:val="0048008A"/>
    <w:rsid w:val="00495FD3"/>
    <w:rsid w:val="004B618A"/>
    <w:rsid w:val="004D4001"/>
    <w:rsid w:val="004E3031"/>
    <w:rsid w:val="00515C58"/>
    <w:rsid w:val="0053013B"/>
    <w:rsid w:val="005478F6"/>
    <w:rsid w:val="005C17D7"/>
    <w:rsid w:val="00620118"/>
    <w:rsid w:val="00657964"/>
    <w:rsid w:val="0073372C"/>
    <w:rsid w:val="00853C88"/>
    <w:rsid w:val="00857BA8"/>
    <w:rsid w:val="00864010"/>
    <w:rsid w:val="00892C8A"/>
    <w:rsid w:val="00893F7B"/>
    <w:rsid w:val="008B20C8"/>
    <w:rsid w:val="008D57E9"/>
    <w:rsid w:val="00916AFA"/>
    <w:rsid w:val="009A4690"/>
    <w:rsid w:val="009C14F4"/>
    <w:rsid w:val="00A26A4E"/>
    <w:rsid w:val="00AB5C59"/>
    <w:rsid w:val="00AF45C9"/>
    <w:rsid w:val="00BC2B97"/>
    <w:rsid w:val="00BD42E3"/>
    <w:rsid w:val="00C356A9"/>
    <w:rsid w:val="00C4785D"/>
    <w:rsid w:val="00C56858"/>
    <w:rsid w:val="00C86203"/>
    <w:rsid w:val="00C91F82"/>
    <w:rsid w:val="00CA097B"/>
    <w:rsid w:val="00CC61CE"/>
    <w:rsid w:val="00D05B54"/>
    <w:rsid w:val="00D564C4"/>
    <w:rsid w:val="00D626C0"/>
    <w:rsid w:val="00D7207E"/>
    <w:rsid w:val="00E17907"/>
    <w:rsid w:val="00E479B0"/>
    <w:rsid w:val="00E9156E"/>
    <w:rsid w:val="00F14F5A"/>
    <w:rsid w:val="00F26039"/>
    <w:rsid w:val="00F864AD"/>
    <w:rsid w:val="00FE0F4E"/>
    <w:rsid w:val="00FF63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6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0457F"/>
    <w:pPr>
      <w:autoSpaceDE w:val="0"/>
      <w:autoSpaceDN w:val="0"/>
      <w:adjustRightInd w:val="0"/>
      <w:spacing w:after="0" w:line="240" w:lineRule="auto"/>
    </w:pPr>
    <w:rPr>
      <w:rFonts w:ascii="Arial" w:eastAsia="Calibri" w:hAnsi="Arial" w:cs="Arial"/>
      <w:color w:val="000000"/>
      <w:sz w:val="24"/>
      <w:szCs w:val="24"/>
    </w:rPr>
  </w:style>
  <w:style w:type="paragraph" w:styleId="En-tte">
    <w:name w:val="header"/>
    <w:basedOn w:val="Normal"/>
    <w:link w:val="En-tteCar"/>
    <w:uiPriority w:val="99"/>
    <w:unhideWhenUsed/>
    <w:rsid w:val="00893F7B"/>
    <w:pPr>
      <w:tabs>
        <w:tab w:val="center" w:pos="4536"/>
        <w:tab w:val="right" w:pos="9072"/>
      </w:tabs>
      <w:spacing w:after="0" w:line="240" w:lineRule="auto"/>
    </w:pPr>
  </w:style>
  <w:style w:type="character" w:customStyle="1" w:styleId="En-tteCar">
    <w:name w:val="En-tête Car"/>
    <w:basedOn w:val="Policepardfaut"/>
    <w:link w:val="En-tte"/>
    <w:uiPriority w:val="99"/>
    <w:rsid w:val="00893F7B"/>
  </w:style>
  <w:style w:type="paragraph" w:styleId="Pieddepage">
    <w:name w:val="footer"/>
    <w:basedOn w:val="Normal"/>
    <w:link w:val="PieddepageCar"/>
    <w:uiPriority w:val="99"/>
    <w:semiHidden/>
    <w:unhideWhenUsed/>
    <w:rsid w:val="00893F7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93F7B"/>
  </w:style>
  <w:style w:type="paragraph" w:styleId="Textedebulles">
    <w:name w:val="Balloon Text"/>
    <w:basedOn w:val="Normal"/>
    <w:link w:val="TextedebullesCar"/>
    <w:uiPriority w:val="99"/>
    <w:semiHidden/>
    <w:unhideWhenUsed/>
    <w:rsid w:val="00893F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F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845</Words>
  <Characters>4651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dc:creator>
  <cp:lastModifiedBy>candy</cp:lastModifiedBy>
  <cp:revision>15</cp:revision>
  <cp:lastPrinted>2016-02-11T20:45:00Z</cp:lastPrinted>
  <dcterms:created xsi:type="dcterms:W3CDTF">2016-02-12T09:58:00Z</dcterms:created>
  <dcterms:modified xsi:type="dcterms:W3CDTF">2016-02-26T14:19:00Z</dcterms:modified>
</cp:coreProperties>
</file>