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75" w:rsidRPr="00C424EE" w:rsidRDefault="00C424EE" w:rsidP="00C424E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bookmarkStart w:id="0" w:name="_GoBack"/>
      <w:bookmarkEnd w:id="0"/>
      <w:r w:rsidRPr="00C424EE">
        <w:rPr>
          <w:rFonts w:ascii="Arial" w:hAnsi="Arial" w:cs="Arial"/>
          <w:b/>
          <w:sz w:val="28"/>
          <w:szCs w:val="28"/>
        </w:rPr>
        <w:t>Diplôme n</w:t>
      </w:r>
      <w:r w:rsidR="00011B20">
        <w:rPr>
          <w:rFonts w:ascii="Arial" w:hAnsi="Arial" w:cs="Arial"/>
          <w:b/>
          <w:sz w:val="28"/>
          <w:szCs w:val="28"/>
        </w:rPr>
        <w:t>ational du Brevet – Session 2018</w:t>
      </w:r>
    </w:p>
    <w:p w:rsidR="00C424EE" w:rsidRPr="00C424EE" w:rsidRDefault="00C424EE" w:rsidP="00C424EE">
      <w:pPr>
        <w:spacing w:after="0" w:line="240" w:lineRule="auto"/>
        <w:jc w:val="center"/>
        <w:rPr>
          <w:rFonts w:ascii="Arial" w:hAnsi="Arial" w:cs="Arial"/>
          <w:b/>
          <w:sz w:val="28"/>
          <w:szCs w:val="28"/>
        </w:rPr>
      </w:pPr>
    </w:p>
    <w:p w:rsidR="00C424EE" w:rsidRPr="00C424EE" w:rsidRDefault="00C424EE" w:rsidP="00C424EE">
      <w:pPr>
        <w:spacing w:after="0" w:line="240" w:lineRule="auto"/>
        <w:jc w:val="center"/>
        <w:rPr>
          <w:rFonts w:ascii="Arial" w:hAnsi="Arial" w:cs="Arial"/>
          <w:b/>
          <w:sz w:val="28"/>
          <w:szCs w:val="28"/>
        </w:rPr>
      </w:pPr>
      <w:r w:rsidRPr="00C424EE">
        <w:rPr>
          <w:rFonts w:ascii="Arial" w:hAnsi="Arial" w:cs="Arial"/>
          <w:b/>
          <w:sz w:val="28"/>
          <w:szCs w:val="28"/>
        </w:rPr>
        <w:t>Histoire-géographie-Enseignement moral et civique</w:t>
      </w:r>
    </w:p>
    <w:p w:rsidR="00C424EE" w:rsidRPr="00C424EE" w:rsidRDefault="00C424EE" w:rsidP="00C424EE">
      <w:pPr>
        <w:spacing w:after="0" w:line="240" w:lineRule="auto"/>
        <w:rPr>
          <w:rFonts w:ascii="Arial" w:hAnsi="Arial" w:cs="Arial"/>
        </w:rPr>
      </w:pPr>
    </w:p>
    <w:p w:rsidR="00C424EE" w:rsidRPr="00C424EE" w:rsidRDefault="009907B9" w:rsidP="00C424EE">
      <w:pPr>
        <w:spacing w:after="0" w:line="240" w:lineRule="auto"/>
        <w:jc w:val="center"/>
        <w:rPr>
          <w:rFonts w:ascii="Arial" w:hAnsi="Arial" w:cs="Arial"/>
          <w:b/>
          <w:sz w:val="28"/>
          <w:szCs w:val="28"/>
          <w:u w:val="single"/>
        </w:rPr>
      </w:pPr>
      <w:r w:rsidRPr="00C424EE">
        <w:rPr>
          <w:rFonts w:ascii="Arial" w:hAnsi="Arial" w:cs="Arial"/>
          <w:b/>
          <w:sz w:val="28"/>
          <w:szCs w:val="28"/>
          <w:u w:val="single"/>
        </w:rPr>
        <w:t>Éléments</w:t>
      </w:r>
      <w:r w:rsidR="00C424EE" w:rsidRPr="00C424EE">
        <w:rPr>
          <w:rFonts w:ascii="Arial" w:hAnsi="Arial" w:cs="Arial"/>
          <w:b/>
          <w:sz w:val="28"/>
          <w:szCs w:val="28"/>
          <w:u w:val="single"/>
        </w:rPr>
        <w:t xml:space="preserve"> de correction</w:t>
      </w:r>
    </w:p>
    <w:p w:rsidR="00C424EE" w:rsidRPr="00C424EE" w:rsidRDefault="00C424EE" w:rsidP="00C424EE">
      <w:pPr>
        <w:spacing w:after="0" w:line="240" w:lineRule="auto"/>
        <w:rPr>
          <w:rFonts w:ascii="Arial" w:hAnsi="Arial" w:cs="Arial"/>
        </w:rPr>
      </w:pPr>
    </w:p>
    <w:p w:rsidR="00C424EE" w:rsidRDefault="00C424EE" w:rsidP="00C424EE">
      <w:pPr>
        <w:spacing w:after="0" w:line="240" w:lineRule="auto"/>
        <w:jc w:val="center"/>
        <w:rPr>
          <w:rFonts w:ascii="Arial" w:hAnsi="Arial" w:cs="Arial"/>
          <w:b/>
          <w:sz w:val="28"/>
          <w:szCs w:val="28"/>
        </w:rPr>
      </w:pPr>
      <w:r w:rsidRPr="00C424EE">
        <w:rPr>
          <w:rFonts w:ascii="Arial" w:hAnsi="Arial" w:cs="Arial"/>
          <w:b/>
          <w:sz w:val="28"/>
          <w:szCs w:val="28"/>
        </w:rPr>
        <w:t>Indications sur les attentes</w:t>
      </w:r>
    </w:p>
    <w:p w:rsidR="00646A52" w:rsidRDefault="00646A52" w:rsidP="00C424EE">
      <w:pPr>
        <w:spacing w:after="0" w:line="240" w:lineRule="auto"/>
        <w:jc w:val="center"/>
        <w:rPr>
          <w:rFonts w:ascii="Arial" w:hAnsi="Arial" w:cs="Arial"/>
          <w:b/>
          <w:sz w:val="28"/>
          <w:szCs w:val="28"/>
        </w:rPr>
      </w:pPr>
    </w:p>
    <w:p w:rsidR="00646A52" w:rsidRPr="00C424EE" w:rsidRDefault="00646A52" w:rsidP="00646A5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646A52">
        <w:rPr>
          <w:rFonts w:ascii="Arial" w:hAnsi="Arial" w:cs="Arial"/>
          <w:b/>
          <w:color w:val="FF0000"/>
          <w:sz w:val="28"/>
          <w:szCs w:val="28"/>
        </w:rPr>
        <w:t xml:space="preserve">Ce fichier Word intègre l’ajustement de la position la lettre -C- </w:t>
      </w:r>
      <w:r>
        <w:rPr>
          <w:rFonts w:ascii="Arial" w:hAnsi="Arial" w:cs="Arial"/>
          <w:b/>
          <w:color w:val="FF0000"/>
          <w:sz w:val="28"/>
          <w:szCs w:val="28"/>
        </w:rPr>
        <w:t xml:space="preserve"> </w:t>
      </w:r>
      <w:r w:rsidRPr="00646A52">
        <w:rPr>
          <w:rFonts w:ascii="Arial" w:hAnsi="Arial" w:cs="Arial"/>
          <w:b/>
          <w:color w:val="FF0000"/>
          <w:sz w:val="28"/>
          <w:szCs w:val="28"/>
        </w:rPr>
        <w:t xml:space="preserve">sur la chronologie </w:t>
      </w:r>
      <w:r>
        <w:rPr>
          <w:rFonts w:ascii="Arial" w:hAnsi="Arial" w:cs="Arial"/>
          <w:b/>
          <w:color w:val="FF0000"/>
          <w:sz w:val="28"/>
          <w:szCs w:val="28"/>
        </w:rPr>
        <w:t xml:space="preserve">(page 6/8) </w:t>
      </w:r>
      <w:r w:rsidRPr="00646A52">
        <w:rPr>
          <w:rFonts w:ascii="Arial" w:hAnsi="Arial" w:cs="Arial"/>
          <w:b/>
          <w:color w:val="FF0000"/>
          <w:sz w:val="28"/>
          <w:szCs w:val="28"/>
        </w:rPr>
        <w:t>qui fera l’objet d’un additif prochain</w:t>
      </w:r>
    </w:p>
    <w:p w:rsidR="00646A52" w:rsidRDefault="00646A52" w:rsidP="00C424EE">
      <w:pPr>
        <w:spacing w:after="0" w:line="240" w:lineRule="auto"/>
        <w:jc w:val="center"/>
        <w:rPr>
          <w:rFonts w:ascii="Arial" w:hAnsi="Arial" w:cs="Arial"/>
          <w:b/>
          <w:sz w:val="28"/>
          <w:szCs w:val="28"/>
        </w:rPr>
      </w:pPr>
    </w:p>
    <w:p w:rsidR="00B53F82" w:rsidRDefault="00B53F82" w:rsidP="00C424EE">
      <w:pPr>
        <w:spacing w:after="0" w:line="240" w:lineRule="auto"/>
        <w:rPr>
          <w:rFonts w:ascii="Arial" w:hAnsi="Arial" w:cs="Arial"/>
        </w:rPr>
      </w:pPr>
    </w:p>
    <w:p w:rsidR="00B53F82" w:rsidRDefault="00B53F82" w:rsidP="00C424EE">
      <w:pPr>
        <w:spacing w:after="0" w:line="240" w:lineRule="auto"/>
        <w:rPr>
          <w:rFonts w:ascii="Arial" w:hAnsi="Arial" w:cs="Arial"/>
        </w:rPr>
      </w:pPr>
    </w:p>
    <w:p w:rsidR="00512D36" w:rsidRDefault="00512D36" w:rsidP="00C424EE">
      <w:pPr>
        <w:spacing w:after="0" w:line="240" w:lineRule="auto"/>
        <w:rPr>
          <w:rFonts w:ascii="Arial" w:hAnsi="Arial" w:cs="Arial"/>
        </w:rPr>
      </w:pPr>
    </w:p>
    <w:p w:rsidR="00C424EE" w:rsidRPr="00B53F82" w:rsidRDefault="00C424EE" w:rsidP="00C424EE">
      <w:pPr>
        <w:spacing w:after="0" w:line="240" w:lineRule="auto"/>
        <w:rPr>
          <w:rFonts w:ascii="Arial" w:hAnsi="Arial" w:cs="Arial"/>
          <w:b/>
        </w:rPr>
      </w:pPr>
      <w:r w:rsidRPr="00B53F82">
        <w:rPr>
          <w:rFonts w:ascii="Arial" w:hAnsi="Arial" w:cs="Arial"/>
          <w:b/>
        </w:rPr>
        <w:t>Les objectifs de l’épreuve</w:t>
      </w:r>
    </w:p>
    <w:p w:rsidR="00C424EE" w:rsidRDefault="00C424EE" w:rsidP="00C424EE">
      <w:pPr>
        <w:spacing w:after="0" w:line="240" w:lineRule="auto"/>
        <w:rPr>
          <w:rFonts w:ascii="Arial" w:hAnsi="Arial" w:cs="Arial"/>
        </w:rPr>
      </w:pPr>
    </w:p>
    <w:p w:rsidR="00B47F38" w:rsidRPr="00B47F38" w:rsidRDefault="005B76C6" w:rsidP="00B47F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eastAsia="MS Mincho" w:hAnsi="Arial" w:cs="Arial"/>
          <w:i/>
          <w:color w:val="000000"/>
          <w:sz w:val="24"/>
          <w:szCs w:val="24"/>
        </w:rPr>
      </w:pPr>
      <w:r w:rsidRPr="00B47F38">
        <w:rPr>
          <w:rFonts w:ascii="Arial" w:hAnsi="Arial" w:cs="Arial"/>
          <w:i/>
          <w:color w:val="000000"/>
          <w:sz w:val="24"/>
          <w:szCs w:val="24"/>
        </w:rPr>
        <w:t xml:space="preserve">L'épreuve d'histoire et géographie, et d'enseignement moral et civique a pour but d'évaluer les connaissances et compétences attendues par les programmes de cycle 4 respectivement pour chacune de ces disciplines et fondées plus particulièrement sur les contenus définis </w:t>
      </w:r>
      <w:r w:rsidRPr="00B47F38">
        <w:rPr>
          <w:rFonts w:ascii="Arial" w:hAnsi="Arial" w:cs="Arial"/>
          <w:b/>
          <w:bCs/>
          <w:i/>
          <w:color w:val="000000"/>
          <w:sz w:val="24"/>
          <w:szCs w:val="24"/>
        </w:rPr>
        <w:t>par les repères annuels de programmation pour la classe de troisième</w:t>
      </w:r>
      <w:r w:rsidRPr="00B47F38">
        <w:rPr>
          <w:rFonts w:ascii="Arial" w:hAnsi="Arial" w:cs="Arial"/>
          <w:i/>
          <w:color w:val="000000"/>
          <w:sz w:val="24"/>
          <w:szCs w:val="24"/>
        </w:rPr>
        <w:t>. (Pour la série générale, on se reporte aux repères figurant dans les ressources d'accompagnement, pour la série professionnelle au référentiel du B.O. n° 37 du 13 octobre 2016).</w:t>
      </w:r>
      <w:r w:rsidRPr="00B47F38">
        <w:rPr>
          <w:rFonts w:ascii="MS Mincho" w:eastAsia="MS Mincho" w:hAnsi="MS Mincho" w:cs="MS Mincho"/>
          <w:i/>
          <w:color w:val="000000"/>
          <w:sz w:val="24"/>
          <w:szCs w:val="24"/>
        </w:rPr>
        <w:t> </w:t>
      </w:r>
    </w:p>
    <w:p w:rsidR="00512D36" w:rsidRPr="00B47F38" w:rsidRDefault="00B47F38" w:rsidP="00B47F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eastAsia="MS Mincho" w:hAnsi="Arial" w:cs="Arial"/>
          <w:i/>
          <w:color w:val="000000"/>
          <w:sz w:val="24"/>
          <w:szCs w:val="24"/>
        </w:rPr>
      </w:pPr>
      <w:r w:rsidRPr="00B47F38">
        <w:rPr>
          <w:rFonts w:ascii="Arial" w:hAnsi="Arial" w:cs="Arial"/>
          <w:i/>
          <w:sz w:val="24"/>
          <w:szCs w:val="24"/>
        </w:rPr>
        <w:t xml:space="preserve">BO n°1 du 4 janvier 2018  </w:t>
      </w:r>
    </w:p>
    <w:p w:rsidR="00512D36" w:rsidRPr="00C424EE" w:rsidRDefault="00512D36" w:rsidP="00C424EE">
      <w:pPr>
        <w:spacing w:after="0" w:line="240" w:lineRule="auto"/>
        <w:rPr>
          <w:rFonts w:ascii="Arial" w:hAnsi="Arial" w:cs="Arial"/>
        </w:rPr>
      </w:pPr>
    </w:p>
    <w:p w:rsidR="00C424EE" w:rsidRPr="00C424EE" w:rsidRDefault="00C424EE" w:rsidP="00C424EE">
      <w:pPr>
        <w:spacing w:after="0" w:line="240" w:lineRule="auto"/>
        <w:rPr>
          <w:rFonts w:ascii="Arial" w:hAnsi="Arial" w:cs="Arial"/>
        </w:rPr>
      </w:pPr>
    </w:p>
    <w:p w:rsidR="00C424EE" w:rsidRPr="00512D36" w:rsidRDefault="00B53F82" w:rsidP="00C424EE">
      <w:pPr>
        <w:spacing w:after="0" w:line="240" w:lineRule="auto"/>
        <w:rPr>
          <w:rFonts w:ascii="Arial" w:hAnsi="Arial" w:cs="Arial"/>
          <w:b/>
        </w:rPr>
      </w:pPr>
      <w:r w:rsidRPr="00512D36">
        <w:rPr>
          <w:rFonts w:ascii="Arial" w:hAnsi="Arial" w:cs="Arial"/>
          <w:b/>
        </w:rPr>
        <w:t>La notation</w:t>
      </w:r>
    </w:p>
    <w:p w:rsidR="00B53F82" w:rsidRDefault="00B53F82" w:rsidP="00C424EE">
      <w:pPr>
        <w:spacing w:after="0" w:line="240" w:lineRule="auto"/>
        <w:rPr>
          <w:rFonts w:ascii="Arial" w:hAnsi="Arial" w:cs="Arial"/>
        </w:rPr>
      </w:pPr>
    </w:p>
    <w:p w:rsidR="00B53F82" w:rsidRDefault="00B53F82" w:rsidP="00AB4D9C">
      <w:pPr>
        <w:spacing w:after="0" w:line="240" w:lineRule="auto"/>
        <w:jc w:val="both"/>
        <w:rPr>
          <w:rFonts w:ascii="Arial" w:hAnsi="Arial" w:cs="Arial"/>
        </w:rPr>
      </w:pPr>
      <w:r>
        <w:rPr>
          <w:rFonts w:ascii="Arial" w:hAnsi="Arial" w:cs="Arial"/>
        </w:rPr>
        <w:t>Pour chaque exercice, on utilise l’échelle complète des notes (0 à 20 points ou 0 à 10 points selon les exercices). Quand un élève a réalisé de façon satisfaisante un exercice</w:t>
      </w:r>
      <w:r w:rsidR="00512D36">
        <w:rPr>
          <w:rFonts w:ascii="Arial" w:hAnsi="Arial" w:cs="Arial"/>
        </w:rPr>
        <w:t xml:space="preserve">, </w:t>
      </w:r>
      <w:r w:rsidR="00512D36" w:rsidRPr="00512D36">
        <w:rPr>
          <w:rFonts w:ascii="Arial" w:hAnsi="Arial" w:cs="Arial"/>
          <w:b/>
        </w:rPr>
        <w:t>on n’hésitera pas à lui attribuer l’ensemble des points</w:t>
      </w:r>
      <w:r w:rsidR="00512D36">
        <w:rPr>
          <w:rFonts w:ascii="Arial" w:hAnsi="Arial" w:cs="Arial"/>
        </w:rPr>
        <w:t xml:space="preserve">. </w:t>
      </w:r>
      <w:r>
        <w:rPr>
          <w:rFonts w:ascii="Arial" w:hAnsi="Arial" w:cs="Arial"/>
        </w:rPr>
        <w:t>Quand il existe un barème</w:t>
      </w:r>
      <w:r w:rsidR="00512D36">
        <w:rPr>
          <w:rFonts w:ascii="Arial" w:hAnsi="Arial" w:cs="Arial"/>
        </w:rPr>
        <w:t xml:space="preserve"> question par question</w:t>
      </w:r>
      <w:r>
        <w:rPr>
          <w:rFonts w:ascii="Arial" w:hAnsi="Arial" w:cs="Arial"/>
        </w:rPr>
        <w:t xml:space="preserve">, </w:t>
      </w:r>
      <w:r w:rsidRPr="00512D36">
        <w:rPr>
          <w:rFonts w:ascii="Arial" w:hAnsi="Arial" w:cs="Arial"/>
          <w:b/>
        </w:rPr>
        <w:t>on n’hésite</w:t>
      </w:r>
      <w:r w:rsidR="00512D36" w:rsidRPr="00512D36">
        <w:rPr>
          <w:rFonts w:ascii="Arial" w:hAnsi="Arial" w:cs="Arial"/>
          <w:b/>
        </w:rPr>
        <w:t>ra</w:t>
      </w:r>
      <w:r w:rsidRPr="00512D36">
        <w:rPr>
          <w:rFonts w:ascii="Arial" w:hAnsi="Arial" w:cs="Arial"/>
          <w:b/>
        </w:rPr>
        <w:t xml:space="preserve"> pas à attribuer l’ensemble des points</w:t>
      </w:r>
      <w:r w:rsidR="00512D36" w:rsidRPr="00512D36">
        <w:rPr>
          <w:rFonts w:ascii="Arial" w:hAnsi="Arial" w:cs="Arial"/>
          <w:b/>
        </w:rPr>
        <w:t xml:space="preserve"> pour chaque question correctement traitée</w:t>
      </w:r>
      <w:r w:rsidR="00512D36">
        <w:rPr>
          <w:rFonts w:ascii="Arial" w:hAnsi="Arial" w:cs="Arial"/>
        </w:rPr>
        <w:t xml:space="preserve">. </w:t>
      </w:r>
    </w:p>
    <w:p w:rsidR="00512D36" w:rsidRDefault="00512D36" w:rsidP="00AB4D9C">
      <w:pPr>
        <w:spacing w:after="0" w:line="240" w:lineRule="auto"/>
        <w:jc w:val="both"/>
        <w:rPr>
          <w:rFonts w:ascii="Arial" w:hAnsi="Arial" w:cs="Arial"/>
        </w:rPr>
      </w:pPr>
    </w:p>
    <w:p w:rsidR="00512D36" w:rsidRDefault="00512D36" w:rsidP="00AB4D9C">
      <w:pPr>
        <w:spacing w:after="0" w:line="240" w:lineRule="auto"/>
        <w:jc w:val="both"/>
        <w:rPr>
          <w:rFonts w:ascii="Arial" w:hAnsi="Arial" w:cs="Arial"/>
        </w:rPr>
      </w:pPr>
      <w:r>
        <w:rPr>
          <w:rFonts w:ascii="Arial" w:hAnsi="Arial" w:cs="Arial"/>
        </w:rPr>
        <w:t xml:space="preserve">Ce document propose des indications sur les attentes, en distinguant ce qui peut être considéré comme </w:t>
      </w:r>
      <w:r w:rsidRPr="00AB4D9C">
        <w:rPr>
          <w:rFonts w:ascii="Arial" w:hAnsi="Arial" w:cs="Arial"/>
          <w:b/>
        </w:rPr>
        <w:t>des attendus</w:t>
      </w:r>
      <w:r>
        <w:rPr>
          <w:rFonts w:ascii="Arial" w:hAnsi="Arial" w:cs="Arial"/>
        </w:rPr>
        <w:t xml:space="preserve"> et ce qui apparait comme des </w:t>
      </w:r>
      <w:r w:rsidRPr="00AB4D9C">
        <w:rPr>
          <w:rFonts w:ascii="Arial" w:hAnsi="Arial" w:cs="Arial"/>
          <w:b/>
        </w:rPr>
        <w:t>éléments de valorisation</w:t>
      </w:r>
      <w:r>
        <w:rPr>
          <w:rFonts w:ascii="Arial" w:hAnsi="Arial" w:cs="Arial"/>
        </w:rPr>
        <w:t xml:space="preserve"> rassemblés en fin de document. </w:t>
      </w:r>
      <w:r w:rsidR="00AB4D9C">
        <w:rPr>
          <w:rFonts w:ascii="Arial" w:hAnsi="Arial" w:cs="Arial"/>
        </w:rPr>
        <w:t xml:space="preserve">Par « valorisation », on entend la reconnaissance de contenus et de qualités qui ne sont pas attendus d’un </w:t>
      </w:r>
      <w:r w:rsidR="00E026D9">
        <w:rPr>
          <w:rFonts w:ascii="Arial" w:hAnsi="Arial" w:cs="Arial"/>
        </w:rPr>
        <w:t>élève de 3ème</w:t>
      </w:r>
      <w:r w:rsidR="00AB4D9C">
        <w:rPr>
          <w:rFonts w:ascii="Arial" w:hAnsi="Arial" w:cs="Arial"/>
        </w:rPr>
        <w:t xml:space="preserve"> au DNB</w:t>
      </w:r>
      <w:r w:rsidR="00C5254B">
        <w:rPr>
          <w:rFonts w:ascii="Arial" w:hAnsi="Arial" w:cs="Arial"/>
        </w:rPr>
        <w:t xml:space="preserve"> soit au-delà de la maitrise du niveau 3 des compétences</w:t>
      </w:r>
      <w:r w:rsidR="00AB4D9C">
        <w:rPr>
          <w:rFonts w:ascii="Arial" w:hAnsi="Arial" w:cs="Arial"/>
        </w:rPr>
        <w:t xml:space="preserve">. En conséquence, ces éléments ne sont pas nécessaires pour obtenir la note maximale. </w:t>
      </w:r>
      <w:r w:rsidR="00AB4D9C" w:rsidRPr="00AB4D9C">
        <w:rPr>
          <w:rFonts w:ascii="Arial" w:hAnsi="Arial" w:cs="Arial"/>
          <w:b/>
        </w:rPr>
        <w:t>Leur prise en compte permet de compenser d’éventuelles faiblesses</w:t>
      </w:r>
      <w:r w:rsidR="00AB4D9C">
        <w:rPr>
          <w:rFonts w:ascii="Arial" w:hAnsi="Arial" w:cs="Arial"/>
        </w:rPr>
        <w:t xml:space="preserve">. Elle entraîne l’attribution de </w:t>
      </w:r>
      <w:r w:rsidR="00AB4D9C" w:rsidRPr="00E026D9">
        <w:rPr>
          <w:rFonts w:ascii="Arial" w:hAnsi="Arial" w:cs="Arial"/>
          <w:b/>
        </w:rPr>
        <w:t>points supplémentaires par rapport à la note globale de l</w:t>
      </w:r>
      <w:r w:rsidR="00E026D9" w:rsidRPr="00E026D9">
        <w:rPr>
          <w:rFonts w:ascii="Arial" w:hAnsi="Arial" w:cs="Arial"/>
          <w:b/>
        </w:rPr>
        <w:t>’exercice</w:t>
      </w:r>
      <w:r w:rsidR="00AB4D9C">
        <w:rPr>
          <w:rFonts w:ascii="Arial" w:hAnsi="Arial" w:cs="Arial"/>
        </w:rPr>
        <w:t xml:space="preserve">. C’est la raison pour laquelle ces éléments sont </w:t>
      </w:r>
      <w:r w:rsidR="00AB4D9C" w:rsidRPr="00E026D9">
        <w:rPr>
          <w:rFonts w:ascii="Arial" w:hAnsi="Arial" w:cs="Arial"/>
        </w:rPr>
        <w:t xml:space="preserve">rassemblés en fin de </w:t>
      </w:r>
      <w:r w:rsidR="00E026D9" w:rsidRPr="00E026D9">
        <w:rPr>
          <w:rFonts w:ascii="Arial" w:hAnsi="Arial" w:cs="Arial"/>
        </w:rPr>
        <w:t>chaque exercice, puisque chacun d’eux mobilise une compétence spécifique</w:t>
      </w:r>
      <w:r w:rsidR="00AB4D9C">
        <w:rPr>
          <w:rFonts w:ascii="Arial" w:hAnsi="Arial" w:cs="Arial"/>
        </w:rPr>
        <w:t>.</w:t>
      </w:r>
    </w:p>
    <w:p w:rsidR="00CC1767" w:rsidRDefault="00CC1767" w:rsidP="00AB4D9C">
      <w:pPr>
        <w:spacing w:after="0" w:line="240" w:lineRule="auto"/>
        <w:jc w:val="both"/>
        <w:rPr>
          <w:rFonts w:ascii="Arial" w:hAnsi="Arial" w:cs="Arial"/>
        </w:rPr>
      </w:pPr>
    </w:p>
    <w:p w:rsidR="00E06092" w:rsidRPr="00B36A53" w:rsidRDefault="00E06092" w:rsidP="00E06092">
      <w:pPr>
        <w:spacing w:after="0" w:line="240" w:lineRule="auto"/>
        <w:jc w:val="both"/>
        <w:rPr>
          <w:rFonts w:ascii="Arial" w:hAnsi="Arial" w:cs="Arial"/>
          <w:b/>
        </w:rPr>
      </w:pPr>
      <w:r w:rsidRPr="00B36A53">
        <w:rPr>
          <w:rFonts w:ascii="Arial" w:hAnsi="Arial" w:cs="Arial"/>
          <w:b/>
        </w:rPr>
        <w:t>EXERCICE 1. ANALY</w:t>
      </w:r>
      <w:r>
        <w:rPr>
          <w:rFonts w:ascii="Arial" w:hAnsi="Arial" w:cs="Arial"/>
          <w:b/>
        </w:rPr>
        <w:t xml:space="preserve">SER ET COMPRENDRE DES DOCUMENTS </w:t>
      </w:r>
      <w:r w:rsidRPr="00B36A53">
        <w:rPr>
          <w:rFonts w:ascii="Arial" w:hAnsi="Arial" w:cs="Arial"/>
          <w:b/>
        </w:rPr>
        <w:t>EN HISTOIRE ET EN GEOGRAPHIE (20 POINTS)</w:t>
      </w:r>
    </w:p>
    <w:p w:rsidR="00CC1767" w:rsidRDefault="00CC1767" w:rsidP="00AB4D9C">
      <w:pPr>
        <w:spacing w:after="0" w:line="240" w:lineRule="auto"/>
        <w:jc w:val="both"/>
        <w:rPr>
          <w:rFonts w:ascii="Arial" w:hAnsi="Arial" w:cs="Arial"/>
        </w:rPr>
      </w:pP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color w:val="000000"/>
          <w:sz w:val="24"/>
          <w:szCs w:val="24"/>
        </w:rPr>
        <w:t xml:space="preserve">- Ces exercices s'appuient sur un ou deux documents qui relèvent du programme </w:t>
      </w:r>
      <w:r>
        <w:rPr>
          <w:rFonts w:ascii="Arial" w:hAnsi="Arial" w:cs="Arial"/>
          <w:color w:val="000000"/>
          <w:sz w:val="24"/>
          <w:szCs w:val="24"/>
        </w:rPr>
        <w:lastRenderedPageBreak/>
        <w:t>d'histoire et géographie. Ces documents sont remis au candidat avec le sujet. Un document iconographique peut y être adjoint.</w:t>
      </w:r>
      <w:r>
        <w:rPr>
          <w:rFonts w:ascii="MS Mincho" w:eastAsia="MS Mincho" w:hAnsi="MS Mincho" w:cs="MS Mincho"/>
          <w:color w:val="000000"/>
          <w:sz w:val="24"/>
          <w:szCs w:val="24"/>
        </w:rPr>
        <w:t> </w:t>
      </w: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hAnsi="Arial" w:cs="Arial"/>
          <w:color w:val="000000"/>
          <w:sz w:val="24"/>
          <w:szCs w:val="24"/>
        </w:rPr>
      </w:pPr>
      <w:r>
        <w:rPr>
          <w:rFonts w:ascii="Arial" w:hAnsi="Arial" w:cs="Arial"/>
          <w:color w:val="000000"/>
          <w:sz w:val="24"/>
          <w:szCs w:val="24"/>
        </w:rPr>
        <w:t xml:space="preserve">- Les exercices visent à évaluer la capacité du candidat à analyser et comprendre ces documents en utilisant les raisonnements et les méthodes de l'histoire et de la géographie, à maîtriser des connaissances fondamentales et à mobiliser les repères chronologiques et spatiaux contenus dans les programmes d'histoire et de géographie. Les questions ou consignes proposées ont pour objectif de guider le candidat pour vérifier sa capacité à identifier ces documents, à en dégager le sens, à en prélever des informations, et, le cas échéant, à porter sur ces documents un regard critique en indiquant leur intérêt ou leurs limites. </w:t>
      </w:r>
    </w:p>
    <w:p w:rsidR="007D2DB9" w:rsidRPr="00071511"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Times" w:hAnsi="Times" w:cs="Times"/>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rsidR="00CC1767" w:rsidRDefault="00CC1767" w:rsidP="00AB4D9C">
      <w:pPr>
        <w:spacing w:after="0" w:line="240" w:lineRule="auto"/>
        <w:jc w:val="both"/>
        <w:rPr>
          <w:rFonts w:ascii="Arial" w:hAnsi="Arial" w:cs="Arial"/>
        </w:rPr>
      </w:pPr>
    </w:p>
    <w:p w:rsidR="00A6669E" w:rsidRPr="00970D1D" w:rsidRDefault="00A6669E" w:rsidP="00970D1D">
      <w:pPr>
        <w:spacing w:line="360" w:lineRule="auto"/>
        <w:rPr>
          <w:rFonts w:ascii="Arial" w:hAnsi="Arial" w:cs="Arial"/>
          <w:b/>
          <w:u w:val="single"/>
        </w:rPr>
      </w:pPr>
      <w:r w:rsidRPr="00BD3B37">
        <w:rPr>
          <w:rFonts w:ascii="Arial" w:hAnsi="Arial" w:cs="Arial"/>
          <w:b/>
          <w:u w:val="single"/>
        </w:rPr>
        <w:t xml:space="preserve">Géographie – </w:t>
      </w:r>
      <w:r>
        <w:rPr>
          <w:rFonts w:ascii="Arial" w:hAnsi="Arial" w:cs="Arial"/>
          <w:b/>
          <w:u w:val="single"/>
        </w:rPr>
        <w:t>Les espaces de faible densité (espaces ruraux, montagnes, secteurs touristique peu urbanisés) et leurs atouts</w:t>
      </w:r>
    </w:p>
    <w:p w:rsidR="00A6669E" w:rsidRDefault="00A6669E" w:rsidP="00A6669E">
      <w:pPr>
        <w:spacing w:after="0" w:line="240" w:lineRule="auto"/>
        <w:jc w:val="both"/>
        <w:rPr>
          <w:rFonts w:ascii="Arial" w:hAnsi="Arial" w:cs="Arial"/>
          <w:u w:val="single"/>
        </w:rPr>
      </w:pPr>
      <w:r w:rsidRPr="00CC1767">
        <w:rPr>
          <w:rFonts w:ascii="Arial" w:hAnsi="Arial" w:cs="Arial"/>
          <w:u w:val="single"/>
        </w:rPr>
        <w:t xml:space="preserve">Situation du sujet dans le programme </w:t>
      </w:r>
    </w:p>
    <w:p w:rsidR="00A6669E" w:rsidRPr="00CB470D" w:rsidRDefault="00A6669E" w:rsidP="00A6669E">
      <w:pPr>
        <w:spacing w:after="0" w:line="240" w:lineRule="auto"/>
        <w:jc w:val="both"/>
        <w:rPr>
          <w:rFonts w:ascii="Arial" w:hAnsi="Arial" w:cs="Arial"/>
        </w:rPr>
      </w:pPr>
      <w:r w:rsidRPr="00CB470D">
        <w:rPr>
          <w:rFonts w:ascii="Arial" w:hAnsi="Arial" w:cs="Arial"/>
        </w:rPr>
        <w:t xml:space="preserve">Ce </w:t>
      </w:r>
      <w:r>
        <w:rPr>
          <w:rFonts w:ascii="Arial" w:hAnsi="Arial" w:cs="Arial"/>
        </w:rPr>
        <w:t>sujet porte sur le thème 1 – « Dynamiques territoriales de la France contemporaine » et plus particulièrement sur « Les espaces de faible densité (espaces ruraux, montagnes, secteurs touristiques peu urbanisés) et leurs atouts. »</w:t>
      </w:r>
    </w:p>
    <w:p w:rsidR="00A6669E" w:rsidRDefault="00A6669E" w:rsidP="00A6669E">
      <w:pPr>
        <w:spacing w:after="0" w:line="240" w:lineRule="auto"/>
        <w:jc w:val="both"/>
        <w:rPr>
          <w:rFonts w:ascii="Arial" w:hAnsi="Arial" w:cs="Arial"/>
        </w:rPr>
      </w:pPr>
    </w:p>
    <w:p w:rsidR="00A6669E" w:rsidRDefault="00A6669E" w:rsidP="00A6669E">
      <w:pPr>
        <w:tabs>
          <w:tab w:val="left" w:pos="3572"/>
        </w:tabs>
        <w:spacing w:after="0" w:line="240" w:lineRule="auto"/>
        <w:rPr>
          <w:rFonts w:ascii="Arial" w:hAnsi="Arial" w:cs="Arial"/>
        </w:rPr>
      </w:pPr>
      <w:r w:rsidRPr="00AD210D">
        <w:rPr>
          <w:rFonts w:ascii="Arial" w:hAnsi="Arial" w:cs="Arial"/>
          <w:u w:val="single"/>
        </w:rPr>
        <w:t>Compétence mise en œuvre </w:t>
      </w:r>
      <w:r w:rsidRPr="000407F8">
        <w:rPr>
          <w:rFonts w:ascii="Arial" w:hAnsi="Arial" w:cs="Arial"/>
        </w:rPr>
        <w:t xml:space="preserve">: </w:t>
      </w:r>
    </w:p>
    <w:p w:rsidR="00A6669E" w:rsidRPr="000407F8" w:rsidRDefault="00A6669E" w:rsidP="00A6669E">
      <w:pPr>
        <w:tabs>
          <w:tab w:val="left" w:pos="3572"/>
        </w:tabs>
        <w:spacing w:after="0" w:line="240" w:lineRule="auto"/>
        <w:rPr>
          <w:rFonts w:ascii="Arial" w:hAnsi="Arial" w:cs="Arial"/>
        </w:rPr>
      </w:pPr>
      <w:r w:rsidRPr="000407F8">
        <w:rPr>
          <w:rFonts w:ascii="Arial" w:hAnsi="Arial" w:cs="Arial"/>
        </w:rPr>
        <w:tab/>
      </w:r>
    </w:p>
    <w:p w:rsidR="00A6669E" w:rsidRDefault="00A6669E" w:rsidP="00A6669E">
      <w:pPr>
        <w:pStyle w:val="Paragraphedeliste"/>
        <w:numPr>
          <w:ilvl w:val="0"/>
          <w:numId w:val="25"/>
        </w:numPr>
        <w:spacing w:after="0" w:line="240" w:lineRule="auto"/>
        <w:rPr>
          <w:rFonts w:ascii="Arial" w:hAnsi="Arial" w:cs="Arial"/>
        </w:rPr>
      </w:pPr>
      <w:r w:rsidRPr="000407F8">
        <w:rPr>
          <w:rFonts w:ascii="Arial" w:hAnsi="Arial" w:cs="Arial"/>
        </w:rPr>
        <w:t xml:space="preserve">Analyser et comprendre des documents </w:t>
      </w:r>
    </w:p>
    <w:p w:rsidR="00A6669E" w:rsidRPr="000407F8" w:rsidRDefault="00A6669E" w:rsidP="00A6669E">
      <w:pPr>
        <w:pStyle w:val="Paragraphedeliste"/>
        <w:spacing w:after="0" w:line="240" w:lineRule="auto"/>
        <w:rPr>
          <w:rFonts w:ascii="Arial" w:hAnsi="Arial" w:cs="Arial"/>
        </w:rPr>
      </w:pPr>
    </w:p>
    <w:tbl>
      <w:tblPr>
        <w:tblStyle w:val="Grilledutableau"/>
        <w:tblW w:w="0" w:type="auto"/>
        <w:tblLook w:val="04A0"/>
      </w:tblPr>
      <w:tblGrid>
        <w:gridCol w:w="9212"/>
      </w:tblGrid>
      <w:tr w:rsidR="00A6669E" w:rsidTr="0060132B">
        <w:tc>
          <w:tcPr>
            <w:tcW w:w="9212" w:type="dxa"/>
          </w:tcPr>
          <w:p w:rsidR="00A6669E" w:rsidRPr="00AD34B5" w:rsidRDefault="00A6669E" w:rsidP="0060132B">
            <w:pPr>
              <w:rPr>
                <w:rFonts w:ascii="Arial" w:hAnsi="Arial" w:cs="Arial"/>
              </w:rPr>
            </w:pPr>
            <w:r w:rsidRPr="00AD34B5">
              <w:rPr>
                <w:rFonts w:ascii="Arial" w:hAnsi="Arial" w:cs="Arial"/>
              </w:rPr>
              <w:t xml:space="preserve">D’après le BO spécial n°11 du 26 novembre 2015, </w:t>
            </w:r>
          </w:p>
          <w:p w:rsidR="00A6669E" w:rsidRPr="00AD34B5" w:rsidRDefault="00A6669E" w:rsidP="00A6669E">
            <w:pPr>
              <w:pStyle w:val="Paragraphedeliste"/>
              <w:numPr>
                <w:ilvl w:val="0"/>
                <w:numId w:val="6"/>
              </w:numPr>
              <w:rPr>
                <w:rFonts w:ascii="Arial" w:hAnsi="Arial" w:cs="Arial"/>
              </w:rPr>
            </w:pPr>
            <w:r w:rsidRPr="00AD34B5">
              <w:rPr>
                <w:rFonts w:ascii="Arial" w:hAnsi="Arial" w:cs="Arial"/>
              </w:rPr>
              <w:t>Comprendre le sens général d’un document.</w:t>
            </w:r>
          </w:p>
          <w:p w:rsidR="00A6669E" w:rsidRPr="00AD34B5" w:rsidRDefault="00A6669E" w:rsidP="00A6669E">
            <w:pPr>
              <w:pStyle w:val="Paragraphedeliste"/>
              <w:numPr>
                <w:ilvl w:val="0"/>
                <w:numId w:val="6"/>
              </w:numPr>
              <w:rPr>
                <w:rFonts w:ascii="Arial" w:hAnsi="Arial" w:cs="Arial"/>
              </w:rPr>
            </w:pPr>
            <w:r w:rsidRPr="00AD34B5">
              <w:rPr>
                <w:rFonts w:ascii="Arial" w:hAnsi="Arial" w:cs="Arial"/>
              </w:rPr>
              <w:t>Identifier le document et son point de vue particulier</w:t>
            </w:r>
          </w:p>
          <w:p w:rsidR="00A6669E" w:rsidRPr="00AD34B5" w:rsidRDefault="00A6669E" w:rsidP="00A6669E">
            <w:pPr>
              <w:pStyle w:val="Paragraphedeliste"/>
              <w:numPr>
                <w:ilvl w:val="0"/>
                <w:numId w:val="6"/>
              </w:numPr>
              <w:rPr>
                <w:rFonts w:ascii="Arial" w:hAnsi="Arial" w:cs="Arial"/>
              </w:rPr>
            </w:pPr>
            <w:r w:rsidRPr="00AD34B5">
              <w:rPr>
                <w:rFonts w:ascii="Arial" w:hAnsi="Arial" w:cs="Arial"/>
              </w:rPr>
              <w:t>Extraire des informations pertinentes pour répondre à une question portant sur un document ou plusieurs documents, les classer, les hiérarchiser.</w:t>
            </w:r>
          </w:p>
          <w:p w:rsidR="00A6669E" w:rsidRPr="003A3E9A" w:rsidRDefault="00A6669E" w:rsidP="00A6669E">
            <w:pPr>
              <w:pStyle w:val="Paragraphedeliste"/>
              <w:numPr>
                <w:ilvl w:val="0"/>
                <w:numId w:val="6"/>
              </w:numPr>
              <w:rPr>
                <w:rFonts w:ascii="Arial" w:hAnsi="Arial" w:cs="Arial"/>
              </w:rPr>
            </w:pPr>
            <w:r w:rsidRPr="00AD34B5">
              <w:rPr>
                <w:rFonts w:ascii="Arial" w:hAnsi="Arial" w:cs="Arial"/>
              </w:rPr>
              <w:t>Confronter un document à ce qu’on peut connaitre par ailleurs du sujet étudié.</w:t>
            </w:r>
            <w:r>
              <w:rPr>
                <w:rFonts w:ascii="Arial" w:hAnsi="Arial" w:cs="Arial"/>
              </w:rPr>
              <w:t xml:space="preserve"> </w:t>
            </w:r>
          </w:p>
          <w:p w:rsidR="00A6669E" w:rsidRPr="009907B9" w:rsidRDefault="00A6669E" w:rsidP="00A6669E">
            <w:pPr>
              <w:pStyle w:val="Paragraphedeliste"/>
              <w:numPr>
                <w:ilvl w:val="0"/>
                <w:numId w:val="6"/>
              </w:numPr>
              <w:rPr>
                <w:rFonts w:ascii="Arial" w:hAnsi="Arial" w:cs="Arial"/>
              </w:rPr>
            </w:pPr>
            <w:r w:rsidRPr="00AD34B5">
              <w:rPr>
                <w:rFonts w:ascii="Arial" w:hAnsi="Arial" w:cs="Arial"/>
              </w:rPr>
              <w:t>Utiliser ses connaissances pour expliciter, expliquer le document et exercer son esprit critique.</w:t>
            </w:r>
          </w:p>
        </w:tc>
      </w:tr>
    </w:tbl>
    <w:p w:rsidR="00A6669E" w:rsidRDefault="00A6669E" w:rsidP="00A6669E">
      <w:pPr>
        <w:spacing w:after="0" w:line="240" w:lineRule="auto"/>
        <w:jc w:val="both"/>
        <w:rPr>
          <w:rFonts w:ascii="Arial" w:hAnsi="Arial" w:cs="Arial"/>
        </w:rPr>
      </w:pPr>
    </w:p>
    <w:p w:rsidR="001F3D08" w:rsidRDefault="001F3D08" w:rsidP="001F3D08">
      <w:pPr>
        <w:spacing w:after="0" w:line="240" w:lineRule="auto"/>
        <w:jc w:val="both"/>
        <w:rPr>
          <w:rFonts w:ascii="Arial" w:hAnsi="Arial" w:cs="Arial"/>
        </w:rPr>
      </w:pPr>
      <w:r>
        <w:rPr>
          <w:rFonts w:ascii="Arial" w:hAnsi="Arial" w:cs="Arial"/>
        </w:rPr>
        <w:t>Référentiel d’enseignement de l’histoire-géographie-EMC pour les élèves de 3</w:t>
      </w:r>
      <w:r w:rsidRPr="00E66BE8">
        <w:rPr>
          <w:rFonts w:ascii="Arial" w:hAnsi="Arial" w:cs="Arial"/>
          <w:vertAlign w:val="superscript"/>
        </w:rPr>
        <w:t>e</w:t>
      </w:r>
      <w:r>
        <w:rPr>
          <w:rFonts w:ascii="Arial" w:hAnsi="Arial" w:cs="Arial"/>
        </w:rPr>
        <w:t xml:space="preserve"> qui se présentent à la série professionnelle du DNB. </w:t>
      </w:r>
      <w:r w:rsidRPr="00FF3649">
        <w:rPr>
          <w:rFonts w:ascii="Arial" w:hAnsi="Arial" w:cs="Arial"/>
        </w:rPr>
        <w:t>Annexe 2, note de se</w:t>
      </w:r>
      <w:r>
        <w:rPr>
          <w:rFonts w:ascii="Arial" w:hAnsi="Arial" w:cs="Arial"/>
        </w:rPr>
        <w:t>rvice n° 2016-157 du 12-10-2016</w:t>
      </w:r>
    </w:p>
    <w:p w:rsidR="00970D1D" w:rsidRDefault="00970D1D" w:rsidP="00970D1D">
      <w:pPr>
        <w:pStyle w:val="Paragraphedeliste"/>
        <w:numPr>
          <w:ilvl w:val="0"/>
          <w:numId w:val="6"/>
        </w:numPr>
        <w:spacing w:after="0" w:line="240" w:lineRule="auto"/>
        <w:jc w:val="both"/>
        <w:rPr>
          <w:rFonts w:ascii="Arial" w:hAnsi="Arial" w:cs="Arial"/>
        </w:rPr>
      </w:pPr>
      <w:proofErr w:type="gramStart"/>
      <w:r>
        <w:rPr>
          <w:rFonts w:ascii="Arial" w:hAnsi="Arial" w:cs="Arial"/>
        </w:rPr>
        <w:t>caractériser ,</w:t>
      </w:r>
      <w:proofErr w:type="gramEnd"/>
      <w:r>
        <w:rPr>
          <w:rFonts w:ascii="Arial" w:hAnsi="Arial" w:cs="Arial"/>
        </w:rPr>
        <w:t xml:space="preserve"> à partir d’une étude de cas, ce qu’est un espace urbain ou rural ;</w:t>
      </w:r>
    </w:p>
    <w:p w:rsidR="00970D1D" w:rsidRDefault="00970D1D" w:rsidP="00970D1D">
      <w:pPr>
        <w:pStyle w:val="Paragraphedeliste"/>
        <w:numPr>
          <w:ilvl w:val="0"/>
          <w:numId w:val="6"/>
        </w:numPr>
        <w:spacing w:after="0" w:line="240" w:lineRule="auto"/>
        <w:jc w:val="both"/>
        <w:rPr>
          <w:rFonts w:ascii="Arial" w:hAnsi="Arial" w:cs="Arial"/>
        </w:rPr>
      </w:pPr>
      <w:r>
        <w:rPr>
          <w:rFonts w:ascii="Arial" w:hAnsi="Arial" w:cs="Arial"/>
        </w:rPr>
        <w:t>identifier à partir de l’exemple d’un espace de faible densité ses contraintes et </w:t>
      </w:r>
      <w:proofErr w:type="gramStart"/>
      <w:r>
        <w:rPr>
          <w:rFonts w:ascii="Arial" w:hAnsi="Arial" w:cs="Arial"/>
        </w:rPr>
        <w:t>;ses</w:t>
      </w:r>
      <w:proofErr w:type="gramEnd"/>
      <w:r>
        <w:rPr>
          <w:rFonts w:ascii="Arial" w:hAnsi="Arial" w:cs="Arial"/>
        </w:rPr>
        <w:t xml:space="preserve"> atouts.</w:t>
      </w:r>
    </w:p>
    <w:p w:rsidR="00970D1D" w:rsidRPr="00970D1D" w:rsidRDefault="00970D1D" w:rsidP="00970D1D">
      <w:pPr>
        <w:spacing w:after="0" w:line="240" w:lineRule="auto"/>
        <w:jc w:val="both"/>
        <w:rPr>
          <w:rFonts w:ascii="Arial" w:hAnsi="Arial" w:cs="Arial"/>
        </w:rPr>
      </w:pPr>
    </w:p>
    <w:p w:rsidR="00A6669E" w:rsidRPr="00BD3B37" w:rsidRDefault="00A6669E" w:rsidP="00A6669E">
      <w:pPr>
        <w:spacing w:after="0" w:line="240" w:lineRule="auto"/>
        <w:jc w:val="both"/>
        <w:rPr>
          <w:rFonts w:ascii="Arial" w:hAnsi="Arial" w:cs="Arial"/>
        </w:rPr>
      </w:pPr>
      <w:r w:rsidRPr="007D7F71">
        <w:rPr>
          <w:rFonts w:ascii="Arial" w:hAnsi="Arial" w:cs="Arial"/>
          <w:u w:val="single"/>
        </w:rPr>
        <w:t>Éléments de réponse possibles</w:t>
      </w:r>
    </w:p>
    <w:p w:rsidR="00A6669E" w:rsidRDefault="00A6669E" w:rsidP="00A6669E">
      <w:pPr>
        <w:spacing w:after="0" w:line="240" w:lineRule="auto"/>
        <w:jc w:val="both"/>
        <w:rPr>
          <w:rFonts w:ascii="Arial" w:hAnsi="Arial" w:cs="Arial"/>
          <w:u w:val="single"/>
        </w:rPr>
      </w:pPr>
    </w:p>
    <w:p w:rsidR="00A6669E" w:rsidRPr="00BD3B37" w:rsidRDefault="00A6669E" w:rsidP="00A6669E">
      <w:pPr>
        <w:spacing w:after="0" w:line="240" w:lineRule="auto"/>
        <w:jc w:val="both"/>
        <w:rPr>
          <w:rFonts w:ascii="Arial" w:hAnsi="Arial" w:cs="Arial"/>
          <w:b/>
        </w:rPr>
      </w:pPr>
      <w:r w:rsidRPr="00BD3B37">
        <w:rPr>
          <w:rFonts w:ascii="Arial" w:hAnsi="Arial" w:cs="Arial"/>
          <w:b/>
        </w:rPr>
        <w:t>Document 1</w:t>
      </w:r>
    </w:p>
    <w:p w:rsidR="00A6669E" w:rsidRPr="00923056" w:rsidRDefault="00A6669E" w:rsidP="00A6669E">
      <w:pPr>
        <w:spacing w:after="0" w:line="240" w:lineRule="auto"/>
        <w:jc w:val="both"/>
        <w:rPr>
          <w:rFonts w:ascii="Arial" w:hAnsi="Arial" w:cs="Arial"/>
          <w:u w:val="single"/>
        </w:rPr>
      </w:pPr>
    </w:p>
    <w:p w:rsidR="00A6669E" w:rsidRDefault="00A6669E" w:rsidP="00A6669E">
      <w:pPr>
        <w:pStyle w:val="NormalWeb"/>
        <w:numPr>
          <w:ilvl w:val="0"/>
          <w:numId w:val="38"/>
        </w:numPr>
        <w:spacing w:before="0" w:beforeAutospacing="0" w:after="0" w:afterAutospacing="0"/>
        <w:rPr>
          <w:rFonts w:ascii="Arial" w:hAnsi="Arial" w:cs="Arial"/>
          <w:sz w:val="22"/>
          <w:szCs w:val="22"/>
        </w:rPr>
      </w:pPr>
      <w:r w:rsidRPr="00BD3B37">
        <w:rPr>
          <w:rFonts w:ascii="Arial" w:hAnsi="Arial" w:cs="Arial"/>
          <w:sz w:val="22"/>
          <w:szCs w:val="22"/>
        </w:rPr>
        <w:t>Identifiez deux éléments qui indiquent que le village de Névache se situe dans</w:t>
      </w:r>
      <w:r>
        <w:rPr>
          <w:rFonts w:ascii="Arial" w:hAnsi="Arial" w:cs="Arial"/>
          <w:sz w:val="22"/>
          <w:szCs w:val="22"/>
        </w:rPr>
        <w:t xml:space="preserve"> un espace de faible densité. (4</w:t>
      </w:r>
      <w:r w:rsidRPr="00BD3B37">
        <w:rPr>
          <w:rFonts w:ascii="Arial" w:hAnsi="Arial" w:cs="Arial"/>
          <w:sz w:val="22"/>
          <w:szCs w:val="22"/>
        </w:rPr>
        <w:t xml:space="preserve"> points)</w:t>
      </w:r>
    </w:p>
    <w:p w:rsidR="00970D1D" w:rsidRPr="00BD3B37" w:rsidRDefault="00970D1D" w:rsidP="00970D1D">
      <w:pPr>
        <w:pStyle w:val="NormalWeb"/>
        <w:spacing w:before="0" w:beforeAutospacing="0" w:after="0" w:afterAutospacing="0"/>
        <w:ind w:left="720"/>
        <w:rPr>
          <w:rFonts w:ascii="Arial" w:hAnsi="Arial" w:cs="Arial"/>
          <w:sz w:val="22"/>
          <w:szCs w:val="22"/>
        </w:rPr>
      </w:pPr>
    </w:p>
    <w:p w:rsidR="00A6669E" w:rsidRPr="00BD3B37" w:rsidRDefault="00A6669E" w:rsidP="00A6669E">
      <w:pPr>
        <w:pStyle w:val="NormalWeb"/>
        <w:spacing w:before="0" w:beforeAutospacing="0" w:after="0" w:afterAutospacing="0"/>
        <w:rPr>
          <w:rFonts w:ascii="Arial" w:hAnsi="Arial" w:cs="Arial"/>
          <w:i/>
          <w:sz w:val="22"/>
          <w:szCs w:val="22"/>
        </w:rPr>
      </w:pPr>
      <w:r w:rsidRPr="00BD3B37">
        <w:rPr>
          <w:rFonts w:ascii="Arial" w:hAnsi="Arial" w:cs="Arial"/>
          <w:i/>
          <w:sz w:val="22"/>
          <w:szCs w:val="22"/>
        </w:rPr>
        <w:t>Deux réponses attendues parmi les propositions suivantes </w:t>
      </w:r>
      <w:r w:rsidRPr="00BD3B37">
        <w:rPr>
          <w:rFonts w:ascii="Arial" w:hAnsi="Arial" w:cs="Arial"/>
          <w:sz w:val="22"/>
          <w:szCs w:val="22"/>
        </w:rPr>
        <w:t>:</w:t>
      </w:r>
      <w:r>
        <w:rPr>
          <w:rFonts w:ascii="Arial" w:hAnsi="Arial" w:cs="Arial"/>
          <w:sz w:val="22"/>
          <w:szCs w:val="22"/>
        </w:rPr>
        <w:t xml:space="preserve"> 2 points par réponse</w:t>
      </w:r>
    </w:p>
    <w:p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Le village de Névache compte 372 habitants.</w:t>
      </w:r>
    </w:p>
    <w:p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 xml:space="preserve">Le village de Névache est situé dans un vaste </w:t>
      </w:r>
      <w:r>
        <w:rPr>
          <w:rFonts w:ascii="Arial" w:hAnsi="Arial" w:cs="Arial"/>
          <w:i/>
          <w:sz w:val="22"/>
          <w:szCs w:val="22"/>
        </w:rPr>
        <w:t>« </w:t>
      </w:r>
      <w:r w:rsidRPr="00BD3B37">
        <w:rPr>
          <w:rFonts w:ascii="Arial" w:hAnsi="Arial" w:cs="Arial"/>
          <w:i/>
          <w:sz w:val="22"/>
          <w:szCs w:val="22"/>
        </w:rPr>
        <w:t>espace naturel</w:t>
      </w:r>
      <w:r>
        <w:rPr>
          <w:rFonts w:ascii="Arial" w:hAnsi="Arial" w:cs="Arial"/>
          <w:i/>
          <w:sz w:val="22"/>
          <w:szCs w:val="22"/>
        </w:rPr>
        <w:t> »</w:t>
      </w:r>
      <w:r w:rsidRPr="00BD3B37">
        <w:rPr>
          <w:rFonts w:ascii="Arial" w:hAnsi="Arial" w:cs="Arial"/>
          <w:i/>
          <w:sz w:val="22"/>
          <w:szCs w:val="22"/>
        </w:rPr>
        <w:t xml:space="preserve">, montagnard. </w:t>
      </w:r>
    </w:p>
    <w:p w:rsidR="00970D1D"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lastRenderedPageBreak/>
        <w:t xml:space="preserve">On observe </w:t>
      </w:r>
      <w:r>
        <w:rPr>
          <w:rFonts w:ascii="Arial" w:hAnsi="Arial" w:cs="Arial"/>
          <w:i/>
          <w:sz w:val="22"/>
          <w:szCs w:val="22"/>
        </w:rPr>
        <w:t xml:space="preserve">un nombre réduit d’habitations </w:t>
      </w:r>
    </w:p>
    <w:p w:rsidR="00970D1D" w:rsidRDefault="00970D1D" w:rsidP="00A6669E">
      <w:pPr>
        <w:pStyle w:val="NormalWeb"/>
        <w:numPr>
          <w:ilvl w:val="0"/>
          <w:numId w:val="6"/>
        </w:numPr>
        <w:spacing w:before="0" w:beforeAutospacing="0" w:after="0" w:afterAutospacing="0"/>
        <w:rPr>
          <w:rFonts w:ascii="Arial" w:hAnsi="Arial" w:cs="Arial"/>
          <w:i/>
          <w:sz w:val="22"/>
          <w:szCs w:val="22"/>
        </w:rPr>
      </w:pPr>
      <w:r>
        <w:rPr>
          <w:rFonts w:ascii="Arial" w:hAnsi="Arial" w:cs="Arial"/>
          <w:i/>
          <w:sz w:val="22"/>
          <w:szCs w:val="22"/>
        </w:rPr>
        <w:t>Le village de Névache parait isolé</w:t>
      </w:r>
    </w:p>
    <w:p w:rsidR="00A6669E" w:rsidRPr="00BD3B37" w:rsidRDefault="00970D1D" w:rsidP="00A6669E">
      <w:pPr>
        <w:pStyle w:val="NormalWeb"/>
        <w:numPr>
          <w:ilvl w:val="0"/>
          <w:numId w:val="6"/>
        </w:numPr>
        <w:spacing w:before="0" w:beforeAutospacing="0" w:after="0" w:afterAutospacing="0"/>
        <w:rPr>
          <w:rFonts w:ascii="Arial" w:hAnsi="Arial" w:cs="Arial"/>
          <w:i/>
          <w:sz w:val="22"/>
          <w:szCs w:val="22"/>
        </w:rPr>
      </w:pPr>
      <w:r>
        <w:rPr>
          <w:rFonts w:ascii="Arial" w:hAnsi="Arial" w:cs="Arial"/>
          <w:i/>
          <w:sz w:val="22"/>
          <w:szCs w:val="22"/>
        </w:rPr>
        <w:t>On observe peu</w:t>
      </w:r>
      <w:r w:rsidR="00A6669E">
        <w:rPr>
          <w:rFonts w:ascii="Arial" w:hAnsi="Arial" w:cs="Arial"/>
          <w:i/>
          <w:sz w:val="22"/>
          <w:szCs w:val="22"/>
        </w:rPr>
        <w:t xml:space="preserve"> de voies de communication.</w:t>
      </w:r>
    </w:p>
    <w:p w:rsidR="00A6669E" w:rsidRDefault="00A6669E" w:rsidP="00A6669E">
      <w:pPr>
        <w:pStyle w:val="NormalWeb"/>
        <w:spacing w:before="0" w:beforeAutospacing="0" w:after="0" w:afterAutospacing="0"/>
        <w:ind w:left="720"/>
        <w:rPr>
          <w:rFonts w:ascii="Arial" w:hAnsi="Arial" w:cs="Arial"/>
          <w:i/>
        </w:rPr>
      </w:pPr>
    </w:p>
    <w:p w:rsidR="00A6669E" w:rsidRDefault="00A6669E" w:rsidP="00A6669E">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Nommez</w:t>
      </w:r>
      <w:r w:rsidRPr="00BD3B37">
        <w:rPr>
          <w:rFonts w:ascii="Arial" w:hAnsi="Arial" w:cs="Arial"/>
          <w:sz w:val="22"/>
          <w:szCs w:val="22"/>
        </w:rPr>
        <w:t xml:space="preserve"> deux contraintes naturelles auxquelles sont confrontés les habitants de Névache en hiver. (4 points)</w:t>
      </w:r>
    </w:p>
    <w:p w:rsidR="00970D1D" w:rsidRPr="00BD3B37" w:rsidRDefault="00970D1D" w:rsidP="00970D1D">
      <w:pPr>
        <w:pStyle w:val="NormalWeb"/>
        <w:spacing w:before="0" w:beforeAutospacing="0" w:after="0" w:afterAutospacing="0"/>
        <w:ind w:left="720"/>
        <w:rPr>
          <w:rFonts w:ascii="Arial" w:hAnsi="Arial" w:cs="Arial"/>
          <w:sz w:val="22"/>
          <w:szCs w:val="22"/>
        </w:rPr>
      </w:pPr>
    </w:p>
    <w:p w:rsidR="00A6669E" w:rsidRPr="00BD3B37" w:rsidRDefault="00A6669E" w:rsidP="00A6669E">
      <w:pPr>
        <w:pStyle w:val="NormalWeb"/>
        <w:spacing w:before="0" w:beforeAutospacing="0" w:after="0" w:afterAutospacing="0"/>
        <w:rPr>
          <w:rFonts w:ascii="Arial" w:hAnsi="Arial" w:cs="Arial"/>
          <w:sz w:val="22"/>
          <w:szCs w:val="22"/>
        </w:rPr>
      </w:pPr>
      <w:r w:rsidRPr="00BD3B37">
        <w:rPr>
          <w:rFonts w:ascii="Arial" w:hAnsi="Arial" w:cs="Arial"/>
          <w:i/>
          <w:sz w:val="22"/>
          <w:szCs w:val="22"/>
        </w:rPr>
        <w:t>Réponses attendues </w:t>
      </w:r>
      <w:r w:rsidRPr="00BD3B37">
        <w:rPr>
          <w:rFonts w:ascii="Arial" w:hAnsi="Arial" w:cs="Arial"/>
          <w:sz w:val="22"/>
          <w:szCs w:val="22"/>
        </w:rPr>
        <w:t>:</w:t>
      </w:r>
      <w:r>
        <w:rPr>
          <w:rFonts w:ascii="Arial" w:hAnsi="Arial" w:cs="Arial"/>
          <w:sz w:val="22"/>
          <w:szCs w:val="22"/>
        </w:rPr>
        <w:t xml:space="preserve"> 2 points par réponse</w:t>
      </w:r>
    </w:p>
    <w:p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La neige, qui rend plus difficile les déplacements.</w:t>
      </w:r>
    </w:p>
    <w:p w:rsidR="00A6669E"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L’altitude</w:t>
      </w:r>
      <w:r w:rsidR="00ED40E2">
        <w:rPr>
          <w:rFonts w:ascii="Arial" w:hAnsi="Arial" w:cs="Arial"/>
          <w:i/>
          <w:sz w:val="22"/>
          <w:szCs w:val="22"/>
        </w:rPr>
        <w:t xml:space="preserve"> du village</w:t>
      </w:r>
      <w:r w:rsidRPr="00BD3B37">
        <w:rPr>
          <w:rFonts w:ascii="Arial" w:hAnsi="Arial" w:cs="Arial"/>
          <w:i/>
          <w:sz w:val="22"/>
          <w:szCs w:val="22"/>
        </w:rPr>
        <w:t xml:space="preserve"> </w:t>
      </w:r>
      <w:r w:rsidR="00ED40E2">
        <w:rPr>
          <w:rFonts w:ascii="Arial" w:hAnsi="Arial" w:cs="Arial"/>
          <w:i/>
          <w:sz w:val="22"/>
          <w:szCs w:val="22"/>
        </w:rPr>
        <w:t>à</w:t>
      </w:r>
      <w:r w:rsidRPr="00BD3B37">
        <w:rPr>
          <w:rFonts w:ascii="Arial" w:hAnsi="Arial" w:cs="Arial"/>
          <w:i/>
          <w:sz w:val="22"/>
          <w:szCs w:val="22"/>
        </w:rPr>
        <w:t xml:space="preserve"> 1600</w:t>
      </w:r>
      <w:r w:rsidR="00ED40E2">
        <w:rPr>
          <w:rFonts w:ascii="Arial" w:hAnsi="Arial" w:cs="Arial"/>
          <w:i/>
          <w:sz w:val="22"/>
          <w:szCs w:val="22"/>
        </w:rPr>
        <w:t xml:space="preserve"> </w:t>
      </w:r>
      <w:r w:rsidRPr="00BD3B37">
        <w:rPr>
          <w:rFonts w:ascii="Arial" w:hAnsi="Arial" w:cs="Arial"/>
          <w:i/>
          <w:sz w:val="22"/>
          <w:szCs w:val="22"/>
        </w:rPr>
        <w:t>m, synonyme de froid, qui limite les activités humaines.</w:t>
      </w:r>
    </w:p>
    <w:p w:rsidR="00A6669E" w:rsidRPr="00ED40E2" w:rsidRDefault="00ED40E2" w:rsidP="00A6669E">
      <w:pPr>
        <w:spacing w:after="0" w:line="240" w:lineRule="auto"/>
        <w:rPr>
          <w:rFonts w:ascii="Arial" w:hAnsi="Arial" w:cs="Arial"/>
        </w:rPr>
      </w:pPr>
      <w:r w:rsidRPr="00ED40E2">
        <w:rPr>
          <w:rFonts w:ascii="Arial" w:hAnsi="Arial" w:cs="Arial"/>
        </w:rPr>
        <w:t>On accepte les formulations qui expriment une contrainte naturelle.</w:t>
      </w:r>
    </w:p>
    <w:p w:rsidR="00ED40E2" w:rsidRDefault="00ED40E2" w:rsidP="00A6669E">
      <w:pPr>
        <w:spacing w:after="0" w:line="240" w:lineRule="auto"/>
        <w:rPr>
          <w:rFonts w:ascii="Arial" w:hAnsi="Arial" w:cs="Arial"/>
          <w:b/>
          <w:sz w:val="24"/>
          <w:szCs w:val="24"/>
        </w:rPr>
      </w:pPr>
    </w:p>
    <w:p w:rsidR="00A6669E" w:rsidRPr="00996329" w:rsidRDefault="00A6669E" w:rsidP="00A6669E">
      <w:pPr>
        <w:spacing w:after="0" w:line="240" w:lineRule="auto"/>
        <w:rPr>
          <w:rFonts w:ascii="Arial" w:hAnsi="Arial" w:cs="Arial"/>
          <w:b/>
        </w:rPr>
      </w:pPr>
      <w:r w:rsidRPr="00996329">
        <w:rPr>
          <w:rFonts w:ascii="Arial" w:hAnsi="Arial" w:cs="Arial"/>
          <w:b/>
        </w:rPr>
        <w:t>Document 2</w:t>
      </w:r>
    </w:p>
    <w:p w:rsidR="00A6669E" w:rsidRPr="00ED7B94" w:rsidRDefault="00A6669E" w:rsidP="00A6669E">
      <w:pPr>
        <w:spacing w:after="0" w:line="240" w:lineRule="auto"/>
        <w:rPr>
          <w:rFonts w:ascii="Arial" w:hAnsi="Arial" w:cs="Arial"/>
          <w:b/>
          <w:sz w:val="24"/>
          <w:szCs w:val="24"/>
        </w:rPr>
      </w:pPr>
    </w:p>
    <w:p w:rsidR="00A6669E" w:rsidRPr="00035C64" w:rsidRDefault="00A6669E" w:rsidP="00A6669E">
      <w:pPr>
        <w:pStyle w:val="NormalWeb"/>
        <w:numPr>
          <w:ilvl w:val="0"/>
          <w:numId w:val="38"/>
        </w:numPr>
        <w:spacing w:before="0" w:beforeAutospacing="0" w:after="0" w:afterAutospacing="0"/>
        <w:rPr>
          <w:rFonts w:ascii="Arial" w:hAnsi="Arial" w:cs="Arial"/>
          <w:sz w:val="22"/>
          <w:szCs w:val="22"/>
        </w:rPr>
      </w:pPr>
      <w:r w:rsidRPr="00035C64">
        <w:rPr>
          <w:rFonts w:ascii="Arial" w:hAnsi="Arial" w:cs="Arial"/>
          <w:sz w:val="22"/>
          <w:szCs w:val="22"/>
        </w:rPr>
        <w:t>« Le territoire de Névache est une zone Natura 2000 … » (2 points)</w:t>
      </w:r>
    </w:p>
    <w:p w:rsidR="00A6669E" w:rsidRDefault="00A6669E" w:rsidP="00A6669E">
      <w:pPr>
        <w:pStyle w:val="NormalWeb"/>
        <w:spacing w:before="0" w:beforeAutospacing="0" w:after="0" w:afterAutospacing="0"/>
        <w:ind w:left="720"/>
        <w:rPr>
          <w:rFonts w:ascii="Arial" w:hAnsi="Arial" w:cs="Arial"/>
          <w:sz w:val="22"/>
          <w:szCs w:val="22"/>
        </w:rPr>
      </w:pPr>
      <w:r w:rsidRPr="00035C64">
        <w:rPr>
          <w:rFonts w:ascii="Arial" w:hAnsi="Arial" w:cs="Arial"/>
          <w:sz w:val="22"/>
          <w:szCs w:val="22"/>
        </w:rPr>
        <w:t>Recopiez cette phrase sur votre copie et complétez-la à l’aide d’une des propositions ci-dessous :</w:t>
      </w:r>
    </w:p>
    <w:p w:rsidR="00A6669E" w:rsidRPr="00035C64" w:rsidRDefault="00A6669E" w:rsidP="00A6669E">
      <w:pPr>
        <w:pStyle w:val="NormalWeb"/>
        <w:spacing w:before="0" w:beforeAutospacing="0" w:after="0" w:afterAutospacing="0"/>
        <w:ind w:left="720"/>
        <w:rPr>
          <w:rFonts w:ascii="Arial" w:hAnsi="Arial" w:cs="Arial"/>
          <w:sz w:val="22"/>
          <w:szCs w:val="22"/>
        </w:rPr>
      </w:pPr>
    </w:p>
    <w:p w:rsidR="00A6669E" w:rsidRPr="00035C64"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xml:space="preserve">… </w:t>
      </w:r>
      <w:r w:rsidR="00A6669E" w:rsidRPr="00035C64">
        <w:rPr>
          <w:rFonts w:ascii="Arial" w:hAnsi="Arial" w:cs="Arial"/>
          <w:sz w:val="22"/>
          <w:szCs w:val="22"/>
        </w:rPr>
        <w:t>parce qu’il a des capacités d’hébergement importantes.</w:t>
      </w:r>
    </w:p>
    <w:p w:rsidR="00A6669E" w:rsidRPr="00035C64" w:rsidRDefault="00A6669E" w:rsidP="00A6669E">
      <w:pPr>
        <w:pStyle w:val="NormalWeb"/>
        <w:spacing w:before="0" w:beforeAutospacing="0" w:after="0" w:afterAutospacing="0"/>
        <w:ind w:left="1080"/>
        <w:rPr>
          <w:rFonts w:ascii="Arial" w:hAnsi="Arial" w:cs="Arial"/>
          <w:sz w:val="22"/>
          <w:szCs w:val="22"/>
        </w:rPr>
      </w:pPr>
    </w:p>
    <w:p w:rsidR="00A6669E" w:rsidRPr="00035C64"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xml:space="preserve">… </w:t>
      </w:r>
      <w:r w:rsidR="00A6669E" w:rsidRPr="00035C64">
        <w:rPr>
          <w:rFonts w:ascii="Arial" w:hAnsi="Arial" w:cs="Arial"/>
          <w:sz w:val="22"/>
          <w:szCs w:val="22"/>
        </w:rPr>
        <w:t>parce qu’il possède une flore et une faune exceptionnelle</w:t>
      </w:r>
      <w:r w:rsidR="00A6669E">
        <w:rPr>
          <w:rFonts w:ascii="Arial" w:hAnsi="Arial" w:cs="Arial"/>
          <w:sz w:val="22"/>
          <w:szCs w:val="22"/>
        </w:rPr>
        <w:t>s</w:t>
      </w:r>
      <w:r w:rsidR="00A6669E" w:rsidRPr="00035C64">
        <w:rPr>
          <w:rFonts w:ascii="Arial" w:hAnsi="Arial" w:cs="Arial"/>
          <w:sz w:val="22"/>
          <w:szCs w:val="22"/>
        </w:rPr>
        <w:t>.</w:t>
      </w:r>
    </w:p>
    <w:p w:rsidR="00A6669E" w:rsidRPr="00035C64" w:rsidRDefault="00A6669E" w:rsidP="00A6669E">
      <w:pPr>
        <w:pStyle w:val="NormalWeb"/>
        <w:spacing w:before="0" w:beforeAutospacing="0" w:after="0" w:afterAutospacing="0"/>
        <w:ind w:left="1080"/>
        <w:rPr>
          <w:rFonts w:ascii="Arial" w:hAnsi="Arial" w:cs="Arial"/>
          <w:sz w:val="22"/>
          <w:szCs w:val="22"/>
        </w:rPr>
      </w:pPr>
    </w:p>
    <w:p w:rsidR="00A6669E"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w:t>
      </w:r>
      <w:r w:rsidR="00A6669E" w:rsidRPr="00035C64">
        <w:rPr>
          <w:rFonts w:ascii="Arial" w:hAnsi="Arial" w:cs="Arial"/>
          <w:sz w:val="22"/>
          <w:szCs w:val="22"/>
        </w:rPr>
        <w:t>parce qu’il est facilement accessible.</w:t>
      </w:r>
    </w:p>
    <w:p w:rsidR="00A6669E" w:rsidRDefault="00A6669E" w:rsidP="00A6669E">
      <w:pPr>
        <w:pStyle w:val="NormalWeb"/>
        <w:spacing w:before="0" w:beforeAutospacing="0" w:after="0" w:afterAutospacing="0"/>
        <w:rPr>
          <w:rFonts w:ascii="Arial" w:hAnsi="Arial" w:cs="Arial"/>
          <w:sz w:val="22"/>
          <w:szCs w:val="22"/>
        </w:rPr>
      </w:pPr>
    </w:p>
    <w:p w:rsidR="00A6669E" w:rsidRPr="00035C64" w:rsidRDefault="00A6669E" w:rsidP="00A6669E">
      <w:pPr>
        <w:pStyle w:val="NormalWeb"/>
        <w:spacing w:before="0" w:beforeAutospacing="0" w:after="0" w:afterAutospacing="0"/>
        <w:rPr>
          <w:rFonts w:ascii="Arial" w:hAnsi="Arial" w:cs="Arial"/>
          <w:i/>
          <w:sz w:val="22"/>
          <w:szCs w:val="22"/>
        </w:rPr>
      </w:pPr>
      <w:r w:rsidRPr="00035C64">
        <w:rPr>
          <w:rFonts w:ascii="Arial" w:eastAsiaTheme="minorHAnsi" w:hAnsi="Arial" w:cs="Arial"/>
          <w:i/>
          <w:sz w:val="22"/>
          <w:szCs w:val="22"/>
          <w:lang w:eastAsia="en-US"/>
        </w:rPr>
        <w:t>Réponse attendue : « Le territoire de Névache est une zone Natura 2000 parce qu’il possède une flore et une faune exceptionnelles »</w:t>
      </w:r>
    </w:p>
    <w:p w:rsidR="00A6669E" w:rsidRDefault="00A6669E" w:rsidP="00A6669E">
      <w:pPr>
        <w:widowControl w:val="0"/>
        <w:suppressAutoHyphens/>
        <w:spacing w:after="0" w:line="240" w:lineRule="auto"/>
        <w:ind w:right="210"/>
        <w:rPr>
          <w:rFonts w:ascii="Arial" w:hAnsi="Arial"/>
          <w:sz w:val="24"/>
          <w:szCs w:val="24"/>
        </w:rPr>
      </w:pPr>
    </w:p>
    <w:p w:rsidR="00A6669E" w:rsidRDefault="00A6669E" w:rsidP="00A6669E">
      <w:pPr>
        <w:pStyle w:val="NormalWeb"/>
        <w:spacing w:before="0" w:beforeAutospacing="0" w:after="0" w:afterAutospacing="0"/>
        <w:rPr>
          <w:rFonts w:ascii="Arial" w:hAnsi="Arial" w:cs="Arial"/>
        </w:rPr>
      </w:pPr>
    </w:p>
    <w:p w:rsidR="00A6669E" w:rsidRDefault="00A6669E" w:rsidP="00A6669E">
      <w:pPr>
        <w:pStyle w:val="NormalWeb"/>
        <w:numPr>
          <w:ilvl w:val="0"/>
          <w:numId w:val="38"/>
        </w:numPr>
        <w:spacing w:before="0" w:beforeAutospacing="0" w:after="0" w:afterAutospacing="0"/>
        <w:rPr>
          <w:rFonts w:ascii="Arial" w:hAnsi="Arial" w:cs="Arial"/>
          <w:sz w:val="22"/>
          <w:szCs w:val="22"/>
        </w:rPr>
      </w:pPr>
      <w:r w:rsidRPr="00BD3B37">
        <w:rPr>
          <w:rFonts w:ascii="Arial" w:hAnsi="Arial" w:cs="Arial"/>
          <w:sz w:val="22"/>
          <w:szCs w:val="22"/>
        </w:rPr>
        <w:t>Reproduisez le tableau sur votre copie et complétez-le à l’ai</w:t>
      </w:r>
      <w:r>
        <w:rPr>
          <w:rFonts w:ascii="Arial" w:hAnsi="Arial" w:cs="Arial"/>
          <w:sz w:val="22"/>
          <w:szCs w:val="22"/>
        </w:rPr>
        <w:t>de d’informations prélevées dans le document. (4</w:t>
      </w:r>
      <w:r w:rsidRPr="00BD3B37">
        <w:rPr>
          <w:rFonts w:ascii="Arial" w:hAnsi="Arial" w:cs="Arial"/>
          <w:sz w:val="22"/>
          <w:szCs w:val="22"/>
        </w:rPr>
        <w:t xml:space="preserve"> points)</w:t>
      </w:r>
    </w:p>
    <w:p w:rsidR="00ED40E2" w:rsidRPr="00BD3B37" w:rsidRDefault="00ED40E2" w:rsidP="00ED40E2">
      <w:pPr>
        <w:pStyle w:val="NormalWeb"/>
        <w:spacing w:before="0" w:beforeAutospacing="0" w:after="0" w:afterAutospacing="0"/>
        <w:ind w:left="720"/>
        <w:rPr>
          <w:rFonts w:ascii="Arial" w:hAnsi="Arial" w:cs="Arial"/>
          <w:sz w:val="22"/>
          <w:szCs w:val="22"/>
        </w:rPr>
      </w:pPr>
    </w:p>
    <w:tbl>
      <w:tblPr>
        <w:tblStyle w:val="Grilledutableau"/>
        <w:tblW w:w="0" w:type="auto"/>
        <w:tblInd w:w="108" w:type="dxa"/>
        <w:tblLook w:val="04A0"/>
      </w:tblPr>
      <w:tblGrid>
        <w:gridCol w:w="3481"/>
        <w:gridCol w:w="2843"/>
        <w:gridCol w:w="2856"/>
      </w:tblGrid>
      <w:tr w:rsidR="00A6669E" w:rsidTr="0060132B">
        <w:tc>
          <w:tcPr>
            <w:tcW w:w="3481" w:type="dxa"/>
          </w:tcPr>
          <w:p w:rsidR="00A6669E" w:rsidRDefault="00A6669E" w:rsidP="0060132B">
            <w:pPr>
              <w:pStyle w:val="NormalWeb"/>
              <w:spacing w:before="0" w:beforeAutospacing="0" w:after="0" w:afterAutospacing="0"/>
              <w:rPr>
                <w:rFonts w:ascii="Arial" w:hAnsi="Arial" w:cs="Arial"/>
              </w:rPr>
            </w:pPr>
          </w:p>
        </w:tc>
        <w:tc>
          <w:tcPr>
            <w:tcW w:w="2843" w:type="dxa"/>
          </w:tcPr>
          <w:p w:rsidR="00A6669E" w:rsidRDefault="00A6669E" w:rsidP="0060132B">
            <w:pPr>
              <w:pStyle w:val="NormalWeb"/>
              <w:spacing w:before="0" w:beforeAutospacing="0" w:after="0" w:afterAutospacing="0"/>
              <w:jc w:val="center"/>
              <w:rPr>
                <w:rFonts w:ascii="Arial" w:hAnsi="Arial" w:cs="Arial"/>
              </w:rPr>
            </w:pPr>
            <w:r>
              <w:rPr>
                <w:rFonts w:ascii="Arial" w:hAnsi="Arial" w:cs="Arial"/>
              </w:rPr>
              <w:t>Période estivale</w:t>
            </w:r>
          </w:p>
        </w:tc>
        <w:tc>
          <w:tcPr>
            <w:tcW w:w="2856" w:type="dxa"/>
          </w:tcPr>
          <w:p w:rsidR="00A6669E" w:rsidRDefault="00A6669E" w:rsidP="0060132B">
            <w:pPr>
              <w:pStyle w:val="NormalWeb"/>
              <w:spacing w:before="0" w:beforeAutospacing="0" w:after="0" w:afterAutospacing="0"/>
              <w:jc w:val="center"/>
              <w:rPr>
                <w:rFonts w:ascii="Arial" w:hAnsi="Arial" w:cs="Arial"/>
              </w:rPr>
            </w:pPr>
            <w:r>
              <w:rPr>
                <w:rFonts w:ascii="Arial" w:hAnsi="Arial" w:cs="Arial"/>
              </w:rPr>
              <w:t>Période hivernale</w:t>
            </w:r>
          </w:p>
        </w:tc>
      </w:tr>
      <w:tr w:rsidR="00A6669E" w:rsidTr="0060132B">
        <w:tc>
          <w:tcPr>
            <w:tcW w:w="3481" w:type="dxa"/>
          </w:tcPr>
          <w:p w:rsidR="00A6669E" w:rsidRDefault="00A6669E" w:rsidP="0060132B">
            <w:pPr>
              <w:pStyle w:val="NormalWeb"/>
              <w:spacing w:before="0" w:beforeAutospacing="0" w:after="0" w:afterAutospacing="0"/>
              <w:jc w:val="center"/>
              <w:rPr>
                <w:rFonts w:ascii="Arial" w:hAnsi="Arial" w:cs="Arial"/>
              </w:rPr>
            </w:pPr>
          </w:p>
          <w:p w:rsidR="00A6669E" w:rsidRDefault="00A6669E" w:rsidP="0060132B">
            <w:pPr>
              <w:pStyle w:val="NormalWeb"/>
              <w:spacing w:before="0" w:beforeAutospacing="0" w:after="0" w:afterAutospacing="0"/>
              <w:jc w:val="center"/>
              <w:rPr>
                <w:rFonts w:ascii="Arial" w:hAnsi="Arial" w:cs="Arial"/>
              </w:rPr>
            </w:pPr>
          </w:p>
          <w:p w:rsidR="00A6669E" w:rsidRPr="00BD3B37" w:rsidRDefault="00A6669E" w:rsidP="0060132B">
            <w:pPr>
              <w:pStyle w:val="NormalWeb"/>
              <w:spacing w:before="0" w:beforeAutospacing="0" w:after="0" w:afterAutospacing="0"/>
              <w:jc w:val="center"/>
              <w:rPr>
                <w:rFonts w:ascii="Arial" w:hAnsi="Arial" w:cs="Arial"/>
                <w:sz w:val="22"/>
                <w:szCs w:val="22"/>
              </w:rPr>
            </w:pPr>
            <w:r w:rsidRPr="00BD3B37">
              <w:rPr>
                <w:rFonts w:ascii="Arial" w:hAnsi="Arial" w:cs="Arial"/>
                <w:sz w:val="22"/>
                <w:szCs w:val="22"/>
              </w:rPr>
              <w:t>Activités pratiquées par les touristes à Névache</w:t>
            </w:r>
          </w:p>
          <w:p w:rsidR="00A6669E" w:rsidRDefault="00A6669E" w:rsidP="0060132B">
            <w:pPr>
              <w:pStyle w:val="NormalWeb"/>
              <w:spacing w:before="0" w:beforeAutospacing="0" w:after="0" w:afterAutospacing="0"/>
              <w:jc w:val="center"/>
              <w:rPr>
                <w:rFonts w:ascii="Arial" w:hAnsi="Arial" w:cs="Arial"/>
              </w:rPr>
            </w:pPr>
          </w:p>
          <w:p w:rsidR="00A6669E" w:rsidRDefault="00A6669E" w:rsidP="0060132B">
            <w:pPr>
              <w:pStyle w:val="NormalWeb"/>
              <w:spacing w:before="0" w:beforeAutospacing="0" w:after="0" w:afterAutospacing="0"/>
              <w:jc w:val="center"/>
              <w:rPr>
                <w:rFonts w:ascii="Arial" w:hAnsi="Arial" w:cs="Arial"/>
              </w:rPr>
            </w:pPr>
          </w:p>
        </w:tc>
        <w:tc>
          <w:tcPr>
            <w:tcW w:w="2843" w:type="dxa"/>
          </w:tcPr>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Randonnée</w:t>
            </w:r>
            <w:r>
              <w:rPr>
                <w:rFonts w:ascii="Arial" w:hAnsi="Arial" w:cs="Arial"/>
                <w:i/>
                <w:sz w:val="22"/>
                <w:szCs w:val="22"/>
              </w:rPr>
              <w:t xml:space="preserve">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Pêche</w:t>
            </w:r>
            <w:r>
              <w:rPr>
                <w:rFonts w:ascii="Arial" w:hAnsi="Arial" w:cs="Arial"/>
                <w:i/>
                <w:sz w:val="22"/>
                <w:szCs w:val="22"/>
              </w:rPr>
              <w:t xml:space="preserve">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Default="00A6669E" w:rsidP="0060132B">
            <w:pPr>
              <w:pStyle w:val="NormalWeb"/>
              <w:spacing w:before="0" w:beforeAutospacing="0" w:after="0" w:afterAutospacing="0"/>
              <w:rPr>
                <w:rFonts w:ascii="Arial" w:hAnsi="Arial" w:cs="Arial"/>
              </w:rPr>
            </w:pPr>
            <w:r w:rsidRPr="00BD3B37">
              <w:rPr>
                <w:rFonts w:ascii="Arial" w:hAnsi="Arial" w:cs="Arial"/>
                <w:sz w:val="22"/>
                <w:szCs w:val="22"/>
              </w:rPr>
              <w:t xml:space="preserve">- </w:t>
            </w:r>
            <w:r w:rsidRPr="00BD3B37">
              <w:rPr>
                <w:rFonts w:ascii="Arial" w:hAnsi="Arial" w:cs="Arial"/>
                <w:i/>
                <w:sz w:val="22"/>
                <w:szCs w:val="22"/>
              </w:rPr>
              <w:t>Cyclisme</w:t>
            </w:r>
            <w:r>
              <w:rPr>
                <w:rFonts w:ascii="Arial" w:hAnsi="Arial" w:cs="Arial"/>
                <w:i/>
                <w:sz w:val="22"/>
                <w:szCs w:val="22"/>
              </w:rPr>
              <w:t xml:space="preserve"> / VTT</w:t>
            </w:r>
          </w:p>
        </w:tc>
        <w:tc>
          <w:tcPr>
            <w:tcW w:w="2856" w:type="dxa"/>
          </w:tcPr>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Ski de fond</w:t>
            </w:r>
            <w:r>
              <w:rPr>
                <w:rFonts w:ascii="Arial" w:hAnsi="Arial" w:cs="Arial"/>
                <w:i/>
                <w:sz w:val="22"/>
                <w:szCs w:val="22"/>
              </w:rPr>
              <w:t xml:space="preserve">/ski nordique/45 km de pistes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Randonnée</w:t>
            </w:r>
            <w:r>
              <w:rPr>
                <w:rFonts w:ascii="Arial" w:hAnsi="Arial" w:cs="Arial"/>
                <w:i/>
                <w:sz w:val="22"/>
                <w:szCs w:val="22"/>
              </w:rPr>
              <w:t xml:space="preserve">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Raquette</w:t>
            </w:r>
            <w:r>
              <w:rPr>
                <w:rFonts w:ascii="Arial" w:hAnsi="Arial" w:cs="Arial"/>
                <w:i/>
                <w:sz w:val="22"/>
                <w:szCs w:val="22"/>
              </w:rPr>
              <w:t xml:space="preserve"> </w:t>
            </w:r>
          </w:p>
        </w:tc>
      </w:tr>
    </w:tbl>
    <w:p w:rsidR="00A6669E" w:rsidRDefault="00A6669E" w:rsidP="00A6669E">
      <w:pPr>
        <w:pStyle w:val="NormalWeb"/>
        <w:spacing w:before="0" w:beforeAutospacing="0" w:after="0" w:afterAutospacing="0"/>
        <w:rPr>
          <w:rFonts w:ascii="Arial" w:hAnsi="Arial" w:cs="Arial"/>
        </w:rPr>
      </w:pPr>
    </w:p>
    <w:p w:rsidR="00A6669E" w:rsidRDefault="00A6669E" w:rsidP="00A6669E">
      <w:pPr>
        <w:widowControl w:val="0"/>
        <w:suppressAutoHyphens/>
        <w:spacing w:after="0" w:line="240" w:lineRule="auto"/>
        <w:ind w:right="210"/>
        <w:rPr>
          <w:rFonts w:ascii="Arial" w:hAnsi="Arial"/>
          <w:sz w:val="24"/>
          <w:szCs w:val="24"/>
        </w:rPr>
      </w:pPr>
    </w:p>
    <w:p w:rsidR="00A6669E" w:rsidRPr="00996329" w:rsidRDefault="00A6669E" w:rsidP="00A6669E">
      <w:pPr>
        <w:spacing w:after="0" w:line="240" w:lineRule="auto"/>
        <w:jc w:val="both"/>
        <w:rPr>
          <w:rFonts w:ascii="Arial" w:hAnsi="Arial" w:cs="Arial"/>
          <w:b/>
        </w:rPr>
      </w:pPr>
      <w:r w:rsidRPr="00996329">
        <w:rPr>
          <w:rFonts w:ascii="Arial" w:hAnsi="Arial" w:cs="Arial"/>
          <w:b/>
        </w:rPr>
        <w:t>Documents 1 et 2</w:t>
      </w:r>
    </w:p>
    <w:p w:rsidR="00A6669E" w:rsidRDefault="00A6669E" w:rsidP="00A6669E">
      <w:pPr>
        <w:spacing w:after="0" w:line="240" w:lineRule="auto"/>
        <w:jc w:val="both"/>
        <w:rPr>
          <w:rFonts w:ascii="Arial" w:hAnsi="Arial" w:cs="Arial"/>
          <w:b/>
          <w:sz w:val="24"/>
          <w:szCs w:val="24"/>
        </w:rPr>
      </w:pPr>
    </w:p>
    <w:p w:rsidR="00A6669E" w:rsidRDefault="00A6669E" w:rsidP="00A6669E">
      <w:pPr>
        <w:pStyle w:val="Paragraphedeliste"/>
        <w:numPr>
          <w:ilvl w:val="0"/>
          <w:numId w:val="38"/>
        </w:numPr>
        <w:spacing w:after="0" w:line="259" w:lineRule="auto"/>
        <w:rPr>
          <w:rFonts w:ascii="Arial" w:hAnsi="Arial" w:cs="Arial"/>
        </w:rPr>
      </w:pPr>
      <w:r w:rsidRPr="00BD3B37">
        <w:rPr>
          <w:rFonts w:ascii="Arial" w:hAnsi="Arial" w:cs="Arial"/>
        </w:rPr>
        <w:t>Ident</w:t>
      </w:r>
      <w:r>
        <w:rPr>
          <w:rFonts w:ascii="Arial" w:hAnsi="Arial" w:cs="Arial"/>
        </w:rPr>
        <w:t>ifiez les atouts du</w:t>
      </w:r>
      <w:r w:rsidRPr="00BD3B37">
        <w:rPr>
          <w:rFonts w:ascii="Arial" w:hAnsi="Arial" w:cs="Arial"/>
        </w:rPr>
        <w:t xml:space="preserve"> village de Névache pour développer l’activité to</w:t>
      </w:r>
      <w:r>
        <w:rPr>
          <w:rFonts w:ascii="Arial" w:hAnsi="Arial" w:cs="Arial"/>
        </w:rPr>
        <w:t>uristique sur son territoire. (6</w:t>
      </w:r>
      <w:r w:rsidRPr="00BD3B37">
        <w:rPr>
          <w:rFonts w:ascii="Arial" w:hAnsi="Arial" w:cs="Arial"/>
        </w:rPr>
        <w:t xml:space="preserve"> points)</w:t>
      </w:r>
    </w:p>
    <w:p w:rsidR="00ED40E2" w:rsidRPr="00BD3B37" w:rsidRDefault="00ED40E2" w:rsidP="00ED40E2">
      <w:pPr>
        <w:pStyle w:val="Paragraphedeliste"/>
        <w:spacing w:after="0" w:line="259" w:lineRule="auto"/>
        <w:rPr>
          <w:rFonts w:ascii="Arial" w:hAnsi="Arial" w:cs="Arial"/>
        </w:rPr>
      </w:pPr>
    </w:p>
    <w:p w:rsidR="00A6669E" w:rsidRPr="00BD3B37" w:rsidRDefault="00A6669E" w:rsidP="00A6669E">
      <w:pPr>
        <w:spacing w:after="0" w:line="240" w:lineRule="auto"/>
        <w:jc w:val="both"/>
        <w:rPr>
          <w:rFonts w:ascii="Arial" w:hAnsi="Arial" w:cs="Arial"/>
          <w:i/>
        </w:rPr>
      </w:pPr>
      <w:r w:rsidRPr="00BD3B37">
        <w:rPr>
          <w:rFonts w:ascii="Arial" w:hAnsi="Arial" w:cs="Arial"/>
          <w:i/>
        </w:rPr>
        <w:t>Au moins trois réponses attendues :</w:t>
      </w:r>
      <w:r>
        <w:rPr>
          <w:rFonts w:ascii="Arial" w:hAnsi="Arial" w:cs="Arial"/>
          <w:i/>
        </w:rPr>
        <w:t xml:space="preserve"> 2 points par réponse</w:t>
      </w:r>
    </w:p>
    <w:p w:rsidR="00A6669E" w:rsidRPr="00ED40E2" w:rsidRDefault="00A6669E" w:rsidP="00ED40E2">
      <w:pPr>
        <w:pStyle w:val="Paragraphedeliste"/>
        <w:numPr>
          <w:ilvl w:val="0"/>
          <w:numId w:val="6"/>
        </w:numPr>
        <w:spacing w:after="0" w:line="240" w:lineRule="auto"/>
        <w:jc w:val="both"/>
        <w:rPr>
          <w:rFonts w:ascii="Arial" w:hAnsi="Arial" w:cs="Arial"/>
          <w:i/>
        </w:rPr>
      </w:pPr>
      <w:r w:rsidRPr="00BD3B37">
        <w:rPr>
          <w:rFonts w:ascii="Arial" w:hAnsi="Arial" w:cs="Arial"/>
          <w:i/>
        </w:rPr>
        <w:t>Un vaste espace naturel s’étageant de 1 600 à 3 178m d’altitude propice aux activités de pleine nature comme la randonnée en été ou les raquettes en hiver</w:t>
      </w:r>
      <w:r w:rsidR="00ED40E2">
        <w:rPr>
          <w:rFonts w:ascii="Arial" w:hAnsi="Arial" w:cs="Arial"/>
          <w:i/>
        </w:rPr>
        <w:t>.</w:t>
      </w:r>
      <w:r w:rsidRPr="00ED40E2">
        <w:rPr>
          <w:rFonts w:ascii="Arial" w:hAnsi="Arial" w:cs="Arial"/>
          <w:i/>
        </w:rPr>
        <w:t xml:space="preserve"> </w:t>
      </w:r>
    </w:p>
    <w:p w:rsidR="00A6669E"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Un site classé au titre des Sites Naturels et zone Natura 2000</w:t>
      </w:r>
      <w:r>
        <w:rPr>
          <w:rFonts w:ascii="Arial" w:hAnsi="Arial" w:cs="Arial"/>
          <w:i/>
        </w:rPr>
        <w:t xml:space="preserve"> (labellisation) </w:t>
      </w:r>
    </w:p>
    <w:p w:rsidR="00ED40E2" w:rsidRPr="00BD3B37" w:rsidRDefault="00ED40E2" w:rsidP="00A6669E">
      <w:pPr>
        <w:pStyle w:val="Paragraphedeliste"/>
        <w:numPr>
          <w:ilvl w:val="0"/>
          <w:numId w:val="6"/>
        </w:numPr>
        <w:spacing w:after="0" w:line="240" w:lineRule="auto"/>
        <w:jc w:val="both"/>
        <w:rPr>
          <w:rFonts w:ascii="Arial" w:hAnsi="Arial" w:cs="Arial"/>
          <w:i/>
        </w:rPr>
      </w:pPr>
      <w:r>
        <w:rPr>
          <w:rFonts w:ascii="Arial" w:hAnsi="Arial" w:cs="Arial"/>
          <w:i/>
        </w:rPr>
        <w:t>Un cadre naturel remarquable</w:t>
      </w:r>
    </w:p>
    <w:p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Une faune et une flore remarquables</w:t>
      </w:r>
    </w:p>
    <w:p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45 km de pistes de ski de fond l’hiver</w:t>
      </w:r>
    </w:p>
    <w:p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lastRenderedPageBreak/>
        <w:t>Une station à l’altitude élevé</w:t>
      </w:r>
      <w:r>
        <w:rPr>
          <w:rFonts w:ascii="Arial" w:hAnsi="Arial" w:cs="Arial"/>
          <w:i/>
        </w:rPr>
        <w:t>e</w:t>
      </w:r>
      <w:r w:rsidRPr="00BD3B37">
        <w:rPr>
          <w:rFonts w:ascii="Arial" w:hAnsi="Arial" w:cs="Arial"/>
          <w:i/>
        </w:rPr>
        <w:t xml:space="preserve"> (1</w:t>
      </w:r>
      <w:r w:rsidR="00ED40E2">
        <w:rPr>
          <w:rFonts w:ascii="Arial" w:hAnsi="Arial" w:cs="Arial"/>
          <w:i/>
        </w:rPr>
        <w:t xml:space="preserve"> </w:t>
      </w:r>
      <w:r w:rsidRPr="00BD3B37">
        <w:rPr>
          <w:rFonts w:ascii="Arial" w:hAnsi="Arial" w:cs="Arial"/>
          <w:i/>
        </w:rPr>
        <w:t>600m), ce qui lui permet d’avoir un enneigement suffisant l’hiver pour la pratique du ski de fond.</w:t>
      </w:r>
    </w:p>
    <w:p w:rsidR="00A6669E" w:rsidRPr="00ED7B94" w:rsidRDefault="00A6669E" w:rsidP="00A6669E">
      <w:pPr>
        <w:spacing w:after="0" w:line="240" w:lineRule="auto"/>
        <w:jc w:val="both"/>
        <w:rPr>
          <w:rFonts w:ascii="Arial" w:hAnsi="Arial" w:cs="Arial"/>
          <w:b/>
          <w:sz w:val="24"/>
          <w:szCs w:val="24"/>
        </w:rPr>
      </w:pPr>
    </w:p>
    <w:p w:rsidR="00A6669E" w:rsidRDefault="00A6669E" w:rsidP="00A6669E">
      <w:pPr>
        <w:spacing w:after="0" w:line="240" w:lineRule="auto"/>
        <w:jc w:val="both"/>
        <w:rPr>
          <w:rFonts w:ascii="Arial" w:hAnsi="Arial" w:cs="Arial"/>
        </w:rPr>
      </w:pPr>
    </w:p>
    <w:p w:rsidR="00562CF8" w:rsidRDefault="00562CF8" w:rsidP="00A6669E">
      <w:pPr>
        <w:spacing w:after="0" w:line="240" w:lineRule="auto"/>
        <w:jc w:val="both"/>
        <w:rPr>
          <w:rFonts w:ascii="Arial" w:hAnsi="Arial" w:cs="Arial"/>
          <w:u w:val="single"/>
        </w:rPr>
      </w:pPr>
    </w:p>
    <w:p w:rsidR="00A6669E" w:rsidRPr="00D73F8B" w:rsidRDefault="00A6669E" w:rsidP="00A6669E">
      <w:pPr>
        <w:spacing w:after="0" w:line="240" w:lineRule="auto"/>
        <w:jc w:val="both"/>
        <w:rPr>
          <w:rFonts w:ascii="Arial" w:hAnsi="Arial" w:cs="Arial"/>
          <w:u w:val="single"/>
        </w:rPr>
      </w:pPr>
      <w:r w:rsidRPr="00D73F8B">
        <w:rPr>
          <w:rFonts w:ascii="Arial" w:hAnsi="Arial" w:cs="Arial"/>
          <w:u w:val="single"/>
        </w:rPr>
        <w:t>Éléments de valorisation</w:t>
      </w:r>
    </w:p>
    <w:p w:rsidR="00A6669E" w:rsidRDefault="00A6669E" w:rsidP="00A6669E">
      <w:pPr>
        <w:spacing w:after="0" w:line="240" w:lineRule="auto"/>
        <w:jc w:val="both"/>
        <w:rPr>
          <w:rFonts w:ascii="Arial" w:hAnsi="Arial" w:cs="Arial"/>
        </w:rPr>
      </w:pPr>
      <w:r>
        <w:rPr>
          <w:rFonts w:ascii="Arial" w:hAnsi="Arial" w:cs="Arial"/>
        </w:rPr>
        <w:t xml:space="preserve">Rappel : la maitrise globale de la compétence de niveau 4 est à valoriser. </w:t>
      </w:r>
    </w:p>
    <w:p w:rsidR="009622AB" w:rsidRDefault="009622AB" w:rsidP="00AB4D9C">
      <w:pPr>
        <w:spacing w:after="0" w:line="240" w:lineRule="auto"/>
        <w:jc w:val="both"/>
        <w:rPr>
          <w:rFonts w:ascii="Arial" w:hAnsi="Arial" w:cs="Arial"/>
          <w:b/>
        </w:rPr>
      </w:pPr>
    </w:p>
    <w:p w:rsidR="00CC1767" w:rsidRPr="007D7F71" w:rsidRDefault="007D7F71" w:rsidP="00AB4D9C">
      <w:pPr>
        <w:spacing w:after="0" w:line="240" w:lineRule="auto"/>
        <w:jc w:val="both"/>
        <w:rPr>
          <w:rFonts w:ascii="Arial" w:hAnsi="Arial" w:cs="Arial"/>
          <w:b/>
        </w:rPr>
      </w:pPr>
      <w:r w:rsidRPr="007D7F71">
        <w:rPr>
          <w:rFonts w:ascii="Arial" w:hAnsi="Arial" w:cs="Arial"/>
          <w:b/>
        </w:rPr>
        <w:t xml:space="preserve">EXERCICE </w:t>
      </w:r>
      <w:r>
        <w:rPr>
          <w:rFonts w:ascii="Arial" w:hAnsi="Arial" w:cs="Arial"/>
          <w:b/>
        </w:rPr>
        <w:t>2</w:t>
      </w:r>
      <w:r w:rsidRPr="007D7F71">
        <w:rPr>
          <w:rFonts w:ascii="Arial" w:hAnsi="Arial" w:cs="Arial"/>
          <w:b/>
        </w:rPr>
        <w:t xml:space="preserve">. </w:t>
      </w:r>
      <w:r>
        <w:rPr>
          <w:rFonts w:ascii="Arial" w:hAnsi="Arial" w:cs="Arial"/>
          <w:b/>
        </w:rPr>
        <w:t>MAITRISER DI</w:t>
      </w:r>
      <w:r w:rsidR="00374682">
        <w:rPr>
          <w:rFonts w:ascii="Arial" w:hAnsi="Arial" w:cs="Arial"/>
          <w:b/>
        </w:rPr>
        <w:t>FFERENTS LANGAGES POUR RAISONNER</w:t>
      </w:r>
      <w:r>
        <w:rPr>
          <w:rFonts w:ascii="Arial" w:hAnsi="Arial" w:cs="Arial"/>
          <w:b/>
        </w:rPr>
        <w:t xml:space="preserve"> ET UTILISER DES REPERES </w:t>
      </w:r>
      <w:r w:rsidRPr="009907B9">
        <w:rPr>
          <w:rFonts w:ascii="Arial" w:hAnsi="Arial" w:cs="Arial"/>
          <w:b/>
        </w:rPr>
        <w:t>HISTORIQUES</w:t>
      </w:r>
      <w:r w:rsidR="007D2DB9">
        <w:rPr>
          <w:rFonts w:ascii="Arial" w:hAnsi="Arial" w:cs="Arial"/>
          <w:b/>
        </w:rPr>
        <w:t xml:space="preserve"> ET GÉOGRAPHI</w:t>
      </w:r>
      <w:r w:rsidR="00345F68">
        <w:rPr>
          <w:rFonts w:ascii="Arial" w:hAnsi="Arial" w:cs="Arial"/>
          <w:b/>
        </w:rPr>
        <w:t>QU</w:t>
      </w:r>
      <w:r w:rsidR="007D2DB9">
        <w:rPr>
          <w:rFonts w:ascii="Arial" w:hAnsi="Arial" w:cs="Arial"/>
          <w:b/>
        </w:rPr>
        <w:t>ES</w:t>
      </w:r>
      <w:r w:rsidRPr="009907B9">
        <w:rPr>
          <w:rFonts w:ascii="Arial" w:hAnsi="Arial" w:cs="Arial"/>
          <w:b/>
        </w:rPr>
        <w:t xml:space="preserve"> </w:t>
      </w:r>
      <w:r w:rsidRPr="007D7F71">
        <w:rPr>
          <w:rFonts w:ascii="Arial" w:hAnsi="Arial" w:cs="Arial"/>
          <w:b/>
        </w:rPr>
        <w:t>(20 POINTS)</w:t>
      </w:r>
    </w:p>
    <w:p w:rsidR="00CC1767" w:rsidRDefault="00CC1767" w:rsidP="00AB4D9C">
      <w:pPr>
        <w:spacing w:after="0" w:line="240" w:lineRule="auto"/>
        <w:jc w:val="both"/>
        <w:rPr>
          <w:rFonts w:ascii="Arial" w:hAnsi="Arial" w:cs="Arial"/>
        </w:rPr>
      </w:pPr>
    </w:p>
    <w:p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i/>
          <w:color w:val="000000"/>
          <w:sz w:val="24"/>
          <w:szCs w:val="24"/>
        </w:rPr>
      </w:pPr>
      <w:r>
        <w:rPr>
          <w:rFonts w:ascii="Arial" w:hAnsi="Arial" w:cs="Arial"/>
          <w:color w:val="000000"/>
          <w:sz w:val="24"/>
          <w:szCs w:val="24"/>
        </w:rPr>
        <w:t xml:space="preserve">- </w:t>
      </w:r>
      <w:r w:rsidRPr="009D656B">
        <w:rPr>
          <w:rFonts w:ascii="Arial" w:hAnsi="Arial" w:cs="Arial"/>
          <w:i/>
          <w:color w:val="000000"/>
          <w:sz w:val="24"/>
          <w:szCs w:val="24"/>
        </w:rPr>
        <w:t>Un développement construit, sous la forme d'un texte structuré et de longueur adaptée à un élève en fin de cycle 4, répond à une question d'histoire ou de géographie.</w:t>
      </w:r>
      <w:r w:rsidRPr="009D656B">
        <w:rPr>
          <w:rFonts w:ascii="MS Mincho" w:eastAsia="MS Mincho" w:hAnsi="MS Mincho" w:cs="MS Mincho"/>
          <w:i/>
          <w:color w:val="000000"/>
          <w:sz w:val="24"/>
          <w:szCs w:val="24"/>
        </w:rPr>
        <w:t> </w:t>
      </w:r>
    </w:p>
    <w:p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i/>
          <w:color w:val="000000"/>
          <w:sz w:val="24"/>
          <w:szCs w:val="24"/>
        </w:rPr>
      </w:pPr>
      <w:r w:rsidRPr="009D656B">
        <w:rPr>
          <w:rFonts w:ascii="MS Mincho" w:eastAsia="MS Mincho" w:hAnsi="MS Mincho" w:cs="MS Mincho"/>
          <w:i/>
          <w:color w:val="000000"/>
          <w:sz w:val="24"/>
          <w:szCs w:val="24"/>
        </w:rPr>
        <w:t xml:space="preserve">- </w:t>
      </w:r>
      <w:r w:rsidRPr="009D656B">
        <w:rPr>
          <w:rFonts w:ascii="Arial" w:hAnsi="Arial" w:cs="Arial"/>
          <w:i/>
          <w:color w:val="000000"/>
          <w:sz w:val="24"/>
          <w:szCs w:val="24"/>
        </w:rPr>
        <w:t>Une question invite le candidat à rendre compte de la compréhension et du traitement de données par le biais de croquis, de schémas ou de frises chronologiques.</w:t>
      </w:r>
      <w:r w:rsidRPr="009D656B">
        <w:rPr>
          <w:rFonts w:ascii="MS Mincho" w:eastAsia="MS Mincho" w:hAnsi="MS Mincho" w:cs="MS Mincho"/>
          <w:i/>
          <w:color w:val="000000"/>
          <w:sz w:val="24"/>
          <w:szCs w:val="24"/>
        </w:rPr>
        <w:t> </w:t>
      </w:r>
    </w:p>
    <w:p w:rsidR="00C424EE" w:rsidRP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rsidR="00C424EE" w:rsidRDefault="00C424EE" w:rsidP="00C424EE">
      <w:pPr>
        <w:spacing w:after="0" w:line="240" w:lineRule="auto"/>
        <w:rPr>
          <w:rFonts w:ascii="Arial" w:hAnsi="Arial" w:cs="Arial"/>
        </w:rPr>
      </w:pPr>
    </w:p>
    <w:p w:rsidR="00742C03" w:rsidRDefault="00742C03" w:rsidP="00C424EE">
      <w:pPr>
        <w:spacing w:after="0" w:line="240" w:lineRule="auto"/>
        <w:rPr>
          <w:rFonts w:ascii="Arial" w:hAnsi="Arial" w:cs="Arial"/>
        </w:rPr>
      </w:pPr>
    </w:p>
    <w:p w:rsidR="00923056" w:rsidRDefault="00ED40E2" w:rsidP="00ED40E2">
      <w:pPr>
        <w:spacing w:line="360" w:lineRule="auto"/>
        <w:ind w:firstLine="708"/>
        <w:jc w:val="center"/>
        <w:rPr>
          <w:rFonts w:ascii="Arial" w:hAnsi="Arial" w:cs="Arial"/>
          <w:b/>
          <w:sz w:val="24"/>
          <w:szCs w:val="24"/>
          <w:u w:val="single"/>
        </w:rPr>
      </w:pPr>
      <w:r w:rsidRPr="008E0718">
        <w:rPr>
          <w:rFonts w:ascii="Arial" w:hAnsi="Arial" w:cs="Arial"/>
          <w:b/>
          <w:sz w:val="24"/>
          <w:szCs w:val="24"/>
          <w:u w:val="single"/>
        </w:rPr>
        <w:t>HISTOIRE</w:t>
      </w:r>
    </w:p>
    <w:p w:rsidR="006E084B" w:rsidRDefault="006E084B" w:rsidP="006E084B">
      <w:pPr>
        <w:spacing w:after="0" w:line="240" w:lineRule="auto"/>
        <w:rPr>
          <w:rFonts w:ascii="Arial" w:hAnsi="Arial" w:cs="Arial"/>
          <w:u w:val="single"/>
        </w:rPr>
      </w:pPr>
      <w:r w:rsidRPr="00D73F8B">
        <w:rPr>
          <w:rFonts w:ascii="Arial" w:hAnsi="Arial" w:cs="Arial"/>
          <w:u w:val="single"/>
        </w:rPr>
        <w:t>Compétence mise en œuvre</w:t>
      </w:r>
    </w:p>
    <w:p w:rsidR="00923056" w:rsidRDefault="00923056" w:rsidP="006E084B">
      <w:pPr>
        <w:spacing w:after="0" w:line="240" w:lineRule="auto"/>
        <w:rPr>
          <w:rFonts w:ascii="Arial" w:hAnsi="Arial" w:cs="Arial"/>
          <w:u w:val="single"/>
        </w:rPr>
      </w:pPr>
    </w:p>
    <w:p w:rsidR="006E084B" w:rsidRPr="000407F8" w:rsidRDefault="006E084B" w:rsidP="000407F8">
      <w:pPr>
        <w:pStyle w:val="Paragraphedeliste"/>
        <w:numPr>
          <w:ilvl w:val="0"/>
          <w:numId w:val="22"/>
        </w:numPr>
        <w:spacing w:after="0" w:line="240" w:lineRule="auto"/>
        <w:rPr>
          <w:rFonts w:ascii="Arial" w:hAnsi="Arial" w:cs="Arial"/>
        </w:rPr>
      </w:pPr>
      <w:r w:rsidRPr="000407F8">
        <w:rPr>
          <w:rFonts w:ascii="Arial" w:hAnsi="Arial" w:cs="Arial"/>
        </w:rPr>
        <w:t>Maîtriser différents langages pour raisonner et utiliser des repères historiques</w:t>
      </w:r>
    </w:p>
    <w:p w:rsidR="006E084B" w:rsidRDefault="006E084B" w:rsidP="006E084B">
      <w:pPr>
        <w:spacing w:after="0" w:line="240" w:lineRule="auto"/>
        <w:rPr>
          <w:rFonts w:ascii="Arial" w:hAnsi="Arial" w:cs="Arial"/>
        </w:rPr>
      </w:pPr>
    </w:p>
    <w:tbl>
      <w:tblPr>
        <w:tblStyle w:val="Grilledutableau"/>
        <w:tblW w:w="0" w:type="auto"/>
        <w:tblLook w:val="04A0"/>
      </w:tblPr>
      <w:tblGrid>
        <w:gridCol w:w="9212"/>
      </w:tblGrid>
      <w:tr w:rsidR="006E084B" w:rsidTr="00EA06FC">
        <w:tc>
          <w:tcPr>
            <w:tcW w:w="9212" w:type="dxa"/>
          </w:tcPr>
          <w:p w:rsidR="006E084B" w:rsidRPr="006E084B" w:rsidRDefault="006E084B" w:rsidP="00EA06FC">
            <w:pPr>
              <w:rPr>
                <w:rFonts w:ascii="Arial" w:hAnsi="Arial" w:cs="Arial"/>
              </w:rPr>
            </w:pPr>
            <w:r w:rsidRPr="006E084B">
              <w:rPr>
                <w:rFonts w:ascii="Arial" w:hAnsi="Arial" w:cs="Arial"/>
              </w:rPr>
              <w:t xml:space="preserve">D’après le BO spécial n°11 du 26 novembre 2015, </w:t>
            </w:r>
          </w:p>
          <w:p w:rsidR="006E084B" w:rsidRPr="006E084B" w:rsidRDefault="006E084B" w:rsidP="00EA06FC">
            <w:pPr>
              <w:rPr>
                <w:rFonts w:ascii="Arial" w:hAnsi="Arial" w:cs="Arial"/>
              </w:rPr>
            </w:pPr>
          </w:p>
          <w:p w:rsidR="006E084B" w:rsidRPr="006E084B" w:rsidRDefault="006E084B" w:rsidP="00EA06FC">
            <w:pPr>
              <w:rPr>
                <w:rFonts w:ascii="Arial" w:hAnsi="Arial" w:cs="Arial"/>
                <w:u w:val="single"/>
              </w:rPr>
            </w:pPr>
            <w:r w:rsidRPr="006E084B">
              <w:rPr>
                <w:rFonts w:ascii="Arial" w:hAnsi="Arial" w:cs="Arial"/>
                <w:u w:val="single"/>
              </w:rPr>
              <w:t xml:space="preserve">Pratiquer différents langages en histoire </w:t>
            </w:r>
          </w:p>
          <w:p w:rsidR="006E084B" w:rsidRPr="006E084B" w:rsidRDefault="006E084B" w:rsidP="00EA06FC">
            <w:pPr>
              <w:pStyle w:val="Paragraphedeliste"/>
              <w:numPr>
                <w:ilvl w:val="0"/>
                <w:numId w:val="15"/>
              </w:numPr>
              <w:rPr>
                <w:rFonts w:ascii="Arial" w:hAnsi="Arial" w:cs="Arial"/>
              </w:rPr>
            </w:pPr>
            <w:r w:rsidRPr="006E084B">
              <w:rPr>
                <w:rFonts w:ascii="Arial" w:hAnsi="Arial" w:cs="Arial"/>
              </w:rPr>
              <w:t>Écrire pour con</w:t>
            </w:r>
            <w:r>
              <w:rPr>
                <w:rFonts w:ascii="Arial" w:hAnsi="Arial" w:cs="Arial"/>
              </w:rPr>
              <w:t xml:space="preserve">struire sa pensée et son savoir </w:t>
            </w:r>
            <w:r w:rsidRPr="006E084B">
              <w:rPr>
                <w:rFonts w:ascii="Arial" w:hAnsi="Arial" w:cs="Arial"/>
              </w:rPr>
              <w:t>pour argumenter.</w:t>
            </w:r>
          </w:p>
          <w:p w:rsidR="006E084B" w:rsidRPr="006E084B" w:rsidRDefault="006E084B" w:rsidP="00EA06FC">
            <w:pPr>
              <w:pStyle w:val="Paragraphedeliste"/>
              <w:numPr>
                <w:ilvl w:val="0"/>
                <w:numId w:val="15"/>
              </w:numPr>
              <w:rPr>
                <w:rFonts w:ascii="Arial" w:hAnsi="Arial" w:cs="Arial"/>
              </w:rPr>
            </w:pPr>
            <w:r w:rsidRPr="006E084B">
              <w:rPr>
                <w:rFonts w:ascii="Arial" w:hAnsi="Arial" w:cs="Arial"/>
              </w:rPr>
              <w:t>Mobiliser les caractéristiques des récits historiques et des descriptions employées en histoire.</w:t>
            </w:r>
          </w:p>
          <w:p w:rsidR="006E084B" w:rsidRPr="006E084B" w:rsidRDefault="006E084B" w:rsidP="00EA06FC">
            <w:pPr>
              <w:pStyle w:val="Paragraphedeliste"/>
              <w:numPr>
                <w:ilvl w:val="0"/>
                <w:numId w:val="15"/>
              </w:numPr>
              <w:rPr>
                <w:rFonts w:ascii="Arial" w:hAnsi="Arial" w:cs="Arial"/>
              </w:rPr>
            </w:pPr>
            <w:r>
              <w:rPr>
                <w:rFonts w:ascii="Arial" w:hAnsi="Arial" w:cs="Arial"/>
              </w:rPr>
              <w:t>Utiliser</w:t>
            </w:r>
            <w:r w:rsidRPr="006E084B">
              <w:rPr>
                <w:rFonts w:ascii="Arial" w:hAnsi="Arial" w:cs="Arial"/>
              </w:rPr>
              <w:t xml:space="preserve"> un lexique spécifique en contexte.</w:t>
            </w:r>
          </w:p>
          <w:p w:rsidR="006E084B" w:rsidRPr="00AD210D" w:rsidRDefault="006E084B" w:rsidP="00EA06FC">
            <w:pPr>
              <w:rPr>
                <w:rFonts w:ascii="Arial" w:hAnsi="Arial" w:cs="Arial"/>
                <w:highlight w:val="yellow"/>
              </w:rPr>
            </w:pPr>
          </w:p>
          <w:p w:rsidR="006E084B" w:rsidRPr="00742C03" w:rsidRDefault="006E084B" w:rsidP="00EA06FC">
            <w:pPr>
              <w:rPr>
                <w:rFonts w:ascii="Arial" w:hAnsi="Arial" w:cs="Arial"/>
                <w:u w:val="single"/>
              </w:rPr>
            </w:pPr>
            <w:r w:rsidRPr="00742C03">
              <w:rPr>
                <w:rFonts w:ascii="Arial" w:hAnsi="Arial" w:cs="Arial"/>
                <w:u w:val="single"/>
              </w:rPr>
              <w:t>Se repérer dans le temps : construire des repères historiques</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Situer un fait dans une époque ou une période donnée.</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Ordonner des faits les uns par rapport aux autres.</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Mettre en relation des faits d’une époque ou d’une période donnée.</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Identifier des continuités et des ruptures chronologiques pour s’approprier la périodisation de l’histoire et pratiquer de conscients allers-retours au sein de la chronologie.</w:t>
            </w:r>
          </w:p>
          <w:p w:rsidR="006E084B" w:rsidRPr="001956B4" w:rsidRDefault="006E084B" w:rsidP="00EA06FC">
            <w:pPr>
              <w:rPr>
                <w:rFonts w:ascii="Arial" w:hAnsi="Arial" w:cs="Arial"/>
              </w:rPr>
            </w:pPr>
          </w:p>
        </w:tc>
      </w:tr>
    </w:tbl>
    <w:p w:rsidR="006E084B" w:rsidRPr="008E0718" w:rsidRDefault="006E084B" w:rsidP="009907B9">
      <w:pPr>
        <w:spacing w:line="360" w:lineRule="auto"/>
        <w:ind w:firstLine="708"/>
        <w:jc w:val="both"/>
        <w:rPr>
          <w:rFonts w:ascii="Arial" w:hAnsi="Arial" w:cs="Arial"/>
          <w:sz w:val="24"/>
          <w:szCs w:val="24"/>
          <w:u w:val="single"/>
        </w:rPr>
      </w:pPr>
    </w:p>
    <w:p w:rsidR="00D0244A" w:rsidRDefault="00073F7F" w:rsidP="00ED40E2">
      <w:pPr>
        <w:pStyle w:val="CorpsA"/>
        <w:numPr>
          <w:ilvl w:val="0"/>
          <w:numId w:val="45"/>
        </w:numPr>
        <w:rPr>
          <w:rFonts w:ascii="Arial" w:hAnsi="Arial" w:cs="Arial"/>
          <w:b/>
        </w:rPr>
      </w:pPr>
      <w:r w:rsidRPr="00ED40E2">
        <w:rPr>
          <w:rFonts w:ascii="Arial" w:hAnsi="Arial"/>
          <w:b/>
          <w:sz w:val="24"/>
          <w:szCs w:val="24"/>
        </w:rPr>
        <w:t>Sous la forme d’un développement construit d’une quinzaine de lignes, vous décrirez les conditions de vie des soldats dans les tranchées durant la Première Guerre mondiale. Vous pouvez utiliser les informations suivantes : guerre industrielle, manque d’hygiène, violence de masse, guerre psychologique, guerre de position, poilus.</w:t>
      </w:r>
      <w:r w:rsidR="00ED40E2">
        <w:rPr>
          <w:rFonts w:ascii="Arial" w:hAnsi="Arial"/>
          <w:sz w:val="24"/>
          <w:szCs w:val="24"/>
        </w:rPr>
        <w:t xml:space="preserve"> </w:t>
      </w:r>
      <w:r w:rsidR="00D0244A" w:rsidRPr="00D0244A">
        <w:rPr>
          <w:rFonts w:ascii="Arial" w:hAnsi="Arial" w:cs="Arial"/>
          <w:b/>
        </w:rPr>
        <w:t>(15 points)</w:t>
      </w:r>
    </w:p>
    <w:p w:rsidR="00ED40E2" w:rsidRPr="00ED40E2" w:rsidRDefault="00ED40E2" w:rsidP="00ED40E2">
      <w:pPr>
        <w:pStyle w:val="CorpsA"/>
        <w:rPr>
          <w:rFonts w:ascii="Arial" w:hAnsi="Arial"/>
          <w:sz w:val="24"/>
          <w:szCs w:val="24"/>
        </w:rPr>
      </w:pPr>
    </w:p>
    <w:p w:rsidR="00073F7F" w:rsidRDefault="00073F7F" w:rsidP="00073F7F">
      <w:pPr>
        <w:spacing w:after="0" w:line="240" w:lineRule="auto"/>
        <w:jc w:val="both"/>
        <w:rPr>
          <w:rFonts w:ascii="Arial" w:hAnsi="Arial" w:cs="Arial"/>
          <w:u w:val="single"/>
        </w:rPr>
      </w:pPr>
      <w:r>
        <w:rPr>
          <w:rFonts w:ascii="Arial" w:hAnsi="Arial" w:cs="Arial"/>
          <w:u w:val="single"/>
        </w:rPr>
        <w:t xml:space="preserve">Situation du sujet dans le programme </w:t>
      </w:r>
    </w:p>
    <w:p w:rsidR="00073F7F" w:rsidRDefault="00073F7F" w:rsidP="00073F7F">
      <w:pPr>
        <w:spacing w:after="0" w:line="240" w:lineRule="auto"/>
        <w:jc w:val="both"/>
        <w:rPr>
          <w:rFonts w:ascii="Arial" w:hAnsi="Arial" w:cs="Arial"/>
        </w:rPr>
      </w:pPr>
      <w:r>
        <w:rPr>
          <w:rFonts w:ascii="Arial" w:hAnsi="Arial" w:cs="Arial"/>
        </w:rPr>
        <w:t>Ce sujet porte sur le thème 1 L’Europe, un théâtre majeur des guerres totales (1914-1945) du programme intitulé et plus particulièrement « Civils et mili</w:t>
      </w:r>
      <w:r w:rsidR="00ED40E2">
        <w:rPr>
          <w:rFonts w:ascii="Arial" w:hAnsi="Arial" w:cs="Arial"/>
        </w:rPr>
        <w:t>taires dans la Première Guerre m</w:t>
      </w:r>
      <w:r>
        <w:rPr>
          <w:rFonts w:ascii="Arial" w:hAnsi="Arial" w:cs="Arial"/>
        </w:rPr>
        <w:t>ondiale</w:t>
      </w:r>
      <w:r w:rsidR="00ED40E2">
        <w:rPr>
          <w:rFonts w:ascii="Arial" w:hAnsi="Arial" w:cs="Arial"/>
        </w:rPr>
        <w:t xml:space="preserve"> </w:t>
      </w:r>
      <w:r>
        <w:rPr>
          <w:rFonts w:ascii="Arial" w:hAnsi="Arial" w:cs="Arial"/>
        </w:rPr>
        <w:t>».</w:t>
      </w:r>
    </w:p>
    <w:p w:rsidR="00073F7F" w:rsidRDefault="00073F7F" w:rsidP="00073F7F">
      <w:pPr>
        <w:spacing w:after="0" w:line="240" w:lineRule="auto"/>
        <w:jc w:val="both"/>
        <w:rPr>
          <w:rFonts w:ascii="Arial" w:hAnsi="Arial" w:cs="Arial"/>
        </w:rPr>
      </w:pPr>
    </w:p>
    <w:p w:rsidR="00073F7F" w:rsidRDefault="0025542B" w:rsidP="00073F7F">
      <w:pPr>
        <w:spacing w:after="0" w:line="240" w:lineRule="auto"/>
        <w:jc w:val="both"/>
        <w:rPr>
          <w:rFonts w:ascii="Arial" w:hAnsi="Arial" w:cs="Arial"/>
        </w:rPr>
      </w:pPr>
      <w:r>
        <w:rPr>
          <w:rFonts w:ascii="Arial" w:hAnsi="Arial" w:cs="Arial"/>
        </w:rPr>
        <w:t xml:space="preserve"> </w:t>
      </w:r>
      <w:r w:rsidR="00073F7F">
        <w:rPr>
          <w:rFonts w:ascii="Arial" w:hAnsi="Arial" w:cs="Arial"/>
        </w:rPr>
        <w:t>Annexe 2, note de se</w:t>
      </w:r>
      <w:r>
        <w:rPr>
          <w:rFonts w:ascii="Arial" w:hAnsi="Arial" w:cs="Arial"/>
        </w:rPr>
        <w:t>rvice n° 2016-157 du 12-10-2016</w:t>
      </w:r>
      <w:r w:rsidR="00073F7F">
        <w:rPr>
          <w:rFonts w:ascii="Arial" w:hAnsi="Arial" w:cs="Arial"/>
        </w:rPr>
        <w:t>.</w:t>
      </w:r>
    </w:p>
    <w:p w:rsidR="00073F7F" w:rsidRDefault="00073F7F" w:rsidP="00073F7F">
      <w:pPr>
        <w:pStyle w:val="Paragraphedeliste"/>
        <w:numPr>
          <w:ilvl w:val="0"/>
          <w:numId w:val="20"/>
        </w:numPr>
        <w:spacing w:after="0" w:line="240" w:lineRule="auto"/>
        <w:rPr>
          <w:rFonts w:ascii="Arial" w:hAnsi="Arial" w:cs="Arial"/>
        </w:rPr>
      </w:pPr>
      <w:r>
        <w:rPr>
          <w:rFonts w:ascii="Arial" w:hAnsi="Arial" w:cs="Arial"/>
        </w:rPr>
        <w:t>Situer dans le temps et dans l’espace le premier conflit mondial</w:t>
      </w:r>
    </w:p>
    <w:p w:rsidR="00073F7F" w:rsidRDefault="00073F7F" w:rsidP="00073F7F">
      <w:pPr>
        <w:pStyle w:val="Paragraphedeliste"/>
        <w:numPr>
          <w:ilvl w:val="0"/>
          <w:numId w:val="20"/>
        </w:numPr>
        <w:spacing w:after="0" w:line="240" w:lineRule="auto"/>
        <w:rPr>
          <w:rFonts w:ascii="Arial" w:hAnsi="Arial" w:cs="Arial"/>
        </w:rPr>
      </w:pPr>
      <w:r>
        <w:rPr>
          <w:rFonts w:ascii="Arial" w:hAnsi="Arial" w:cs="Arial"/>
        </w:rPr>
        <w:t>Décrire les conditions de vie des soldats dans les tranchées et les violences subies par les combattants et les civils (génocide arménien)</w:t>
      </w:r>
    </w:p>
    <w:p w:rsidR="00073F7F" w:rsidRDefault="00073F7F" w:rsidP="00073F7F">
      <w:pPr>
        <w:spacing w:after="0" w:line="240" w:lineRule="auto"/>
        <w:rPr>
          <w:rFonts w:ascii="Arial" w:hAnsi="Arial" w:cs="Arial"/>
        </w:rPr>
      </w:pPr>
    </w:p>
    <w:p w:rsidR="00073F7F" w:rsidRDefault="00073F7F" w:rsidP="00073F7F">
      <w:pPr>
        <w:spacing w:after="0" w:line="240" w:lineRule="auto"/>
        <w:rPr>
          <w:rFonts w:ascii="Arial" w:hAnsi="Arial" w:cs="Arial"/>
          <w:u w:val="single"/>
        </w:rPr>
      </w:pPr>
      <w:r>
        <w:rPr>
          <w:rFonts w:ascii="Arial" w:hAnsi="Arial" w:cs="Arial"/>
          <w:u w:val="single"/>
        </w:rPr>
        <w:t>Éléments de réponse possibles</w:t>
      </w:r>
    </w:p>
    <w:p w:rsidR="00073F7F" w:rsidRDefault="00073F7F" w:rsidP="00073F7F">
      <w:pPr>
        <w:spacing w:after="0" w:line="240" w:lineRule="auto"/>
        <w:rPr>
          <w:rFonts w:ascii="Arial" w:hAnsi="Arial" w:cs="Arial"/>
          <w:i/>
        </w:rPr>
      </w:pPr>
      <w:r>
        <w:rPr>
          <w:rFonts w:ascii="Arial" w:hAnsi="Arial" w:cs="Arial"/>
          <w:i/>
        </w:rPr>
        <w:t>Le texte est produit dans une langue globalement correcte qui permet d’assurer l’intelligibilité du propos. Le vocabulaire spécialisé est mobilisé. Le récit est cohérent.</w:t>
      </w:r>
    </w:p>
    <w:p w:rsidR="00073F7F" w:rsidRDefault="00073F7F" w:rsidP="00073F7F">
      <w:pPr>
        <w:spacing w:after="0" w:line="240" w:lineRule="auto"/>
        <w:rPr>
          <w:rFonts w:ascii="Arial" w:hAnsi="Arial" w:cs="Arial"/>
          <w:i/>
        </w:rPr>
      </w:pPr>
    </w:p>
    <w:p w:rsidR="00073F7F" w:rsidRDefault="00073F7F" w:rsidP="00073F7F">
      <w:pPr>
        <w:spacing w:after="0" w:line="240" w:lineRule="auto"/>
        <w:rPr>
          <w:rFonts w:ascii="Arial" w:hAnsi="Arial" w:cs="Arial"/>
          <w:i/>
        </w:rPr>
      </w:pPr>
      <w:r>
        <w:rPr>
          <w:rFonts w:ascii="Arial" w:hAnsi="Arial" w:cs="Arial"/>
          <w:i/>
        </w:rPr>
        <w:t xml:space="preserve">On attendra du candidat au moins trois éléments parmi les suivants :  </w:t>
      </w:r>
    </w:p>
    <w:p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 xml:space="preserve">Des éléments </w:t>
      </w:r>
      <w:r w:rsidR="00562CF8">
        <w:rPr>
          <w:rFonts w:ascii="Arial" w:hAnsi="Arial" w:cs="Arial"/>
          <w:i/>
          <w:sz w:val="22"/>
          <w:szCs w:val="22"/>
        </w:rPr>
        <w:t>sur la violence des combats</w:t>
      </w:r>
    </w:p>
    <w:p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 xml:space="preserve">Des éléments sur </w:t>
      </w:r>
      <w:r w:rsidR="00562CF8">
        <w:rPr>
          <w:rFonts w:ascii="Arial" w:hAnsi="Arial" w:cs="Arial"/>
          <w:i/>
          <w:sz w:val="22"/>
          <w:szCs w:val="22"/>
        </w:rPr>
        <w:t xml:space="preserve">les caractéristiques de ce conflit </w:t>
      </w:r>
      <w:r>
        <w:rPr>
          <w:rFonts w:ascii="Arial" w:hAnsi="Arial" w:cs="Arial"/>
          <w:i/>
          <w:sz w:val="22"/>
          <w:szCs w:val="22"/>
        </w:rPr>
        <w:t xml:space="preserve"> </w:t>
      </w:r>
    </w:p>
    <w:p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Des précisions sur la nature des combats notamment l’évocation des bombardements.</w:t>
      </w:r>
    </w:p>
    <w:p w:rsidR="00073F7F" w:rsidRDefault="00073F7F" w:rsidP="00073F7F">
      <w:pPr>
        <w:spacing w:after="0" w:line="240" w:lineRule="auto"/>
        <w:rPr>
          <w:rFonts w:ascii="Arial" w:hAnsi="Arial" w:cs="Arial"/>
        </w:rPr>
      </w:pPr>
    </w:p>
    <w:p w:rsidR="00073F7F" w:rsidRDefault="00073F7F" w:rsidP="00073F7F">
      <w:pPr>
        <w:spacing w:after="0" w:line="240" w:lineRule="auto"/>
        <w:jc w:val="both"/>
        <w:rPr>
          <w:rFonts w:ascii="Arial" w:hAnsi="Arial" w:cs="Arial"/>
          <w:u w:val="single"/>
        </w:rPr>
      </w:pPr>
      <w:r>
        <w:rPr>
          <w:rFonts w:ascii="Arial" w:hAnsi="Arial" w:cs="Arial"/>
          <w:u w:val="single"/>
        </w:rPr>
        <w:t>Éléments de valorisation</w:t>
      </w:r>
    </w:p>
    <w:p w:rsidR="00073F7F" w:rsidRDefault="00073F7F" w:rsidP="00073F7F">
      <w:pPr>
        <w:spacing w:after="0" w:line="240" w:lineRule="auto"/>
        <w:jc w:val="both"/>
        <w:rPr>
          <w:rFonts w:ascii="Arial" w:hAnsi="Arial" w:cs="Arial"/>
          <w:i/>
        </w:rPr>
      </w:pPr>
      <w:r>
        <w:rPr>
          <w:rFonts w:ascii="Arial" w:hAnsi="Arial" w:cs="Arial"/>
          <w:i/>
        </w:rPr>
        <w:t xml:space="preserve">Rappel : la maitrise globale de la compétence de niveau 4 est à valoriser. </w:t>
      </w:r>
    </w:p>
    <w:p w:rsidR="00073F7F" w:rsidRDefault="00073F7F" w:rsidP="00073F7F">
      <w:pPr>
        <w:pStyle w:val="NormalWeb"/>
        <w:spacing w:after="0"/>
        <w:rPr>
          <w:rFonts w:ascii="Arial" w:hAnsi="Arial" w:cs="Arial"/>
          <w:i/>
          <w:sz w:val="22"/>
          <w:szCs w:val="22"/>
        </w:rPr>
      </w:pPr>
      <w:r>
        <w:rPr>
          <w:rFonts w:ascii="Arial" w:hAnsi="Arial" w:cs="Arial"/>
          <w:i/>
          <w:sz w:val="22"/>
          <w:szCs w:val="22"/>
        </w:rPr>
        <w:t>On valorisera</w:t>
      </w:r>
      <w:r w:rsidR="00ED40E2">
        <w:rPr>
          <w:rFonts w:ascii="Arial" w:hAnsi="Arial" w:cs="Arial"/>
          <w:i/>
          <w:sz w:val="22"/>
          <w:szCs w:val="22"/>
        </w:rPr>
        <w:t xml:space="preserve"> également </w:t>
      </w:r>
      <w:r>
        <w:rPr>
          <w:rFonts w:ascii="Arial" w:hAnsi="Arial" w:cs="Arial"/>
          <w:i/>
          <w:sz w:val="22"/>
          <w:szCs w:val="22"/>
        </w:rPr>
        <w:t xml:space="preserve"> </w:t>
      </w:r>
    </w:p>
    <w:p w:rsidR="00073F7F" w:rsidRDefault="00073F7F"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 xml:space="preserve">La précision du propos : </w:t>
      </w:r>
      <w:r w:rsidR="00562CF8">
        <w:rPr>
          <w:rFonts w:ascii="Arial" w:hAnsi="Arial" w:cs="Arial"/>
          <w:i/>
          <w:sz w:val="22"/>
          <w:szCs w:val="22"/>
        </w:rPr>
        <w:t>quotidien des soldats</w:t>
      </w:r>
      <w:r>
        <w:rPr>
          <w:rFonts w:ascii="Arial" w:hAnsi="Arial" w:cs="Arial"/>
          <w:i/>
          <w:sz w:val="22"/>
          <w:szCs w:val="22"/>
        </w:rPr>
        <w:t>, localisation du théâtre des batailles, les datations.</w:t>
      </w:r>
    </w:p>
    <w:p w:rsidR="00562CF8" w:rsidRDefault="00073F7F"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L’évocation des batailles de Verdun, de la Somme</w:t>
      </w:r>
      <w:r w:rsidR="00562CF8">
        <w:rPr>
          <w:rFonts w:ascii="Arial" w:hAnsi="Arial" w:cs="Arial"/>
          <w:i/>
          <w:sz w:val="22"/>
          <w:szCs w:val="22"/>
        </w:rPr>
        <w:t>.</w:t>
      </w:r>
    </w:p>
    <w:p w:rsidR="00562CF8" w:rsidRDefault="00562CF8"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La notion de guerre totale.</w:t>
      </w:r>
    </w:p>
    <w:p w:rsidR="00073F7F" w:rsidRDefault="00073F7F" w:rsidP="00562CF8">
      <w:pPr>
        <w:pStyle w:val="NormalWeb"/>
        <w:spacing w:beforeAutospacing="0" w:after="0" w:afterAutospacing="0"/>
        <w:ind w:left="720"/>
        <w:rPr>
          <w:rFonts w:ascii="Arial" w:hAnsi="Arial" w:cs="Arial"/>
          <w:i/>
          <w:sz w:val="22"/>
          <w:szCs w:val="22"/>
        </w:rPr>
      </w:pPr>
    </w:p>
    <w:p w:rsidR="00D0244A" w:rsidRDefault="00D0244A" w:rsidP="00CA64BC">
      <w:pPr>
        <w:spacing w:after="0" w:line="240" w:lineRule="auto"/>
        <w:jc w:val="both"/>
        <w:rPr>
          <w:rFonts w:ascii="Arial" w:hAnsi="Arial" w:cs="Arial"/>
        </w:rPr>
      </w:pPr>
    </w:p>
    <w:p w:rsidR="00351A06" w:rsidRPr="00562CF8" w:rsidRDefault="00351A06" w:rsidP="00351A06">
      <w:pPr>
        <w:pStyle w:val="Paragraphedeliste"/>
        <w:numPr>
          <w:ilvl w:val="0"/>
          <w:numId w:val="45"/>
        </w:numPr>
        <w:spacing w:after="0" w:line="240" w:lineRule="auto"/>
        <w:rPr>
          <w:rFonts w:ascii="Arial" w:hAnsi="Arial" w:cs="Arial"/>
          <w:b/>
        </w:rPr>
      </w:pPr>
      <w:r w:rsidRPr="00562CF8">
        <w:rPr>
          <w:rFonts w:ascii="Arial" w:hAnsi="Arial" w:cs="Arial"/>
          <w:b/>
          <w:sz w:val="24"/>
          <w:szCs w:val="24"/>
        </w:rPr>
        <w:t xml:space="preserve">Se repérer dans le temps en utilisant des repères historiques </w:t>
      </w:r>
      <w:r w:rsidRPr="00562CF8">
        <w:rPr>
          <w:rFonts w:ascii="Arial" w:hAnsi="Arial"/>
          <w:b/>
          <w:sz w:val="24"/>
          <w:szCs w:val="24"/>
        </w:rPr>
        <w:t>(5 points)</w:t>
      </w:r>
    </w:p>
    <w:p w:rsidR="007D7F71" w:rsidRDefault="007D7F71" w:rsidP="007D7F71">
      <w:pPr>
        <w:spacing w:after="0" w:line="240" w:lineRule="auto"/>
        <w:rPr>
          <w:rFonts w:ascii="Arial" w:hAnsi="Arial" w:cs="Arial"/>
        </w:rPr>
      </w:pPr>
    </w:p>
    <w:p w:rsidR="006E084B" w:rsidRPr="00CC1767" w:rsidRDefault="006E084B" w:rsidP="006E084B">
      <w:pPr>
        <w:spacing w:after="0" w:line="240" w:lineRule="auto"/>
        <w:jc w:val="both"/>
        <w:rPr>
          <w:rFonts w:ascii="Arial" w:hAnsi="Arial" w:cs="Arial"/>
          <w:u w:val="single"/>
        </w:rPr>
      </w:pPr>
      <w:r w:rsidRPr="00CC1767">
        <w:rPr>
          <w:rFonts w:ascii="Arial" w:hAnsi="Arial" w:cs="Arial"/>
          <w:u w:val="single"/>
        </w:rPr>
        <w:t xml:space="preserve">Situation du sujet dans le programme </w:t>
      </w:r>
    </w:p>
    <w:p w:rsidR="0019234D" w:rsidRDefault="006E084B" w:rsidP="006E084B">
      <w:pPr>
        <w:spacing w:after="0" w:line="240" w:lineRule="auto"/>
        <w:jc w:val="both"/>
        <w:rPr>
          <w:rFonts w:ascii="Arial" w:hAnsi="Arial" w:cs="Arial"/>
        </w:rPr>
      </w:pPr>
      <w:r>
        <w:rPr>
          <w:rFonts w:ascii="Arial" w:hAnsi="Arial" w:cs="Arial"/>
        </w:rPr>
        <w:t>Ce sujet porte sur le</w:t>
      </w:r>
      <w:r w:rsidR="00D0244A">
        <w:rPr>
          <w:rFonts w:ascii="Arial" w:hAnsi="Arial" w:cs="Arial"/>
        </w:rPr>
        <w:t>s trois thèmes du programme d’histoire.</w:t>
      </w:r>
    </w:p>
    <w:p w:rsidR="006E084B" w:rsidRDefault="006E084B" w:rsidP="006E084B">
      <w:pPr>
        <w:spacing w:after="0" w:line="240" w:lineRule="auto"/>
        <w:jc w:val="both"/>
        <w:rPr>
          <w:rFonts w:ascii="Arial" w:hAnsi="Arial" w:cs="Arial"/>
        </w:rPr>
      </w:pPr>
    </w:p>
    <w:p w:rsidR="00D76B0A" w:rsidRDefault="006E084B" w:rsidP="00D76B0A">
      <w:pPr>
        <w:spacing w:after="0" w:line="240" w:lineRule="auto"/>
        <w:jc w:val="both"/>
        <w:rPr>
          <w:rFonts w:ascii="Arial" w:hAnsi="Arial" w:cs="Arial"/>
        </w:rPr>
      </w:pPr>
      <w:r w:rsidRPr="007D7F71">
        <w:rPr>
          <w:rFonts w:ascii="Arial" w:hAnsi="Arial" w:cs="Arial"/>
          <w:u w:val="single"/>
        </w:rPr>
        <w:t>Éléments</w:t>
      </w:r>
      <w:r w:rsidR="007D7F71" w:rsidRPr="007D7F71">
        <w:rPr>
          <w:rFonts w:ascii="Arial" w:hAnsi="Arial" w:cs="Arial"/>
          <w:u w:val="single"/>
        </w:rPr>
        <w:t xml:space="preserve"> de réponse</w:t>
      </w:r>
      <w:r w:rsidR="00D76B0A">
        <w:rPr>
          <w:rFonts w:ascii="Arial" w:hAnsi="Arial" w:cs="Arial"/>
          <w:u w:val="single"/>
        </w:rPr>
        <w:t>s :</w:t>
      </w:r>
      <w:r w:rsidR="00D76B0A" w:rsidRPr="00D76B0A">
        <w:rPr>
          <w:rFonts w:ascii="Arial" w:hAnsi="Arial" w:cs="Arial"/>
        </w:rPr>
        <w:t xml:space="preserve"> </w:t>
      </w:r>
      <w:r w:rsidR="00D76B0A">
        <w:rPr>
          <w:rFonts w:ascii="Arial" w:hAnsi="Arial" w:cs="Arial"/>
        </w:rPr>
        <w:t xml:space="preserve">(Annexe 2, </w:t>
      </w:r>
      <w:r w:rsidR="00D76B0A" w:rsidRPr="00570951">
        <w:rPr>
          <w:rFonts w:ascii="Arial" w:hAnsi="Arial" w:cs="Arial"/>
        </w:rPr>
        <w:t>note de service n° 2016-157 du 12-10-2016</w:t>
      </w:r>
      <w:r w:rsidR="00D76B0A">
        <w:rPr>
          <w:rFonts w:ascii="Arial" w:hAnsi="Arial" w:cs="Arial"/>
        </w:rPr>
        <w:t>)</w:t>
      </w:r>
    </w:p>
    <w:p w:rsidR="0019234D" w:rsidRDefault="0019234D" w:rsidP="00D76B0A">
      <w:pPr>
        <w:spacing w:after="0" w:line="240" w:lineRule="auto"/>
        <w:jc w:val="both"/>
        <w:rPr>
          <w:rFonts w:ascii="Arial" w:hAnsi="Arial" w:cs="Arial"/>
          <w:i/>
        </w:rPr>
      </w:pPr>
    </w:p>
    <w:p w:rsidR="00C4424A" w:rsidRPr="00C4424A" w:rsidRDefault="00C4424A" w:rsidP="00073F7F">
      <w:pPr>
        <w:pStyle w:val="Paragraphedeliste"/>
        <w:numPr>
          <w:ilvl w:val="0"/>
          <w:numId w:val="41"/>
        </w:numPr>
        <w:spacing w:after="0" w:line="240" w:lineRule="auto"/>
        <w:jc w:val="both"/>
        <w:rPr>
          <w:rFonts w:ascii="Arial" w:hAnsi="Arial" w:cs="Arial"/>
        </w:rPr>
      </w:pPr>
      <w:r>
        <w:rPr>
          <w:rFonts w:ascii="Arial" w:hAnsi="Arial"/>
          <w:sz w:val="24"/>
          <w:szCs w:val="24"/>
        </w:rPr>
        <w:t>Complétez les informations demandées pour chaque repère historique.</w:t>
      </w:r>
    </w:p>
    <w:p w:rsidR="00C4424A" w:rsidRDefault="00934B93" w:rsidP="00C4424A">
      <w:pPr>
        <w:spacing w:after="0" w:line="240" w:lineRule="auto"/>
        <w:jc w:val="both"/>
        <w:rPr>
          <w:rFonts w:ascii="Arial" w:hAnsi="Arial" w:cs="Arial"/>
        </w:rPr>
      </w:pPr>
      <w:r>
        <w:rPr>
          <w:rFonts w:ascii="Arial" w:hAnsi="Arial" w:cs="Arial"/>
          <w:noProof/>
          <w:lang w:eastAsia="fr-FR"/>
        </w:rPr>
        <w:pict>
          <v:shapetype id="_x0000_t202" coordsize="21600,21600" o:spt="202" path="m,l,21600r21600,l21600,xe">
            <v:stroke joinstyle="miter"/>
            <v:path gradientshapeok="t" o:connecttype="rect"/>
          </v:shapetype>
          <v:shape id="Zone de texte 28" o:spid="_x0000_s1026" type="#_x0000_t202" style="position:absolute;left:0;text-align:left;margin-left:155.8pt;margin-top:6.75pt;width:159.65pt;height:150.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" filled="f" strokeweight="1pt">
            <v:stroke miterlimit="4"/>
            <v:path arrowok="t"/>
            <v:textbox inset="0,0,0,0">
              <w:txbxContent>
                <w:p w:rsidR="00C4424A" w:rsidRDefault="00C4424A" w:rsidP="00C4424A">
                  <w:pPr>
                    <w:pStyle w:val="Lgende2"/>
                    <w:rPr>
                      <w:rFonts w:ascii="Arial" w:eastAsia="Arial" w:hAnsi="Arial" w:cs="Arial"/>
                      <w:sz w:val="24"/>
                      <w:szCs w:val="24"/>
                    </w:rPr>
                  </w:pPr>
                  <w:r>
                    <w:rPr>
                      <w:rFonts w:ascii="Arial" w:hAnsi="Arial"/>
                      <w:sz w:val="24"/>
                      <w:szCs w:val="24"/>
                      <w:u w:val="single"/>
                    </w:rPr>
                    <w:t xml:space="preserve">Repère historique </w:t>
                  </w:r>
                  <w:r w:rsidRPr="00AF78A9">
                    <w:rPr>
                      <w:rFonts w:ascii="Arial" w:hAnsi="Arial"/>
                      <w:b/>
                      <w:sz w:val="24"/>
                      <w:szCs w:val="24"/>
                      <w:u w:val="single"/>
                    </w:rPr>
                    <w:t>B</w:t>
                  </w:r>
                  <w:r>
                    <w:rPr>
                      <w:rFonts w:ascii="Arial" w:hAnsi="Arial"/>
                      <w:sz w:val="24"/>
                      <w:szCs w:val="24"/>
                      <w:u w:val="single"/>
                    </w:rPr>
                    <w:t xml:space="preserve"> </w:t>
                  </w:r>
                  <w:r>
                    <w:rPr>
                      <w:rFonts w:ascii="Arial" w:hAnsi="Arial"/>
                      <w:sz w:val="24"/>
                      <w:szCs w:val="24"/>
                    </w:rPr>
                    <w:t>: Bombardements à Hiroshima et Nagazaki, au Japon.</w:t>
                  </w:r>
                </w:p>
                <w:p w:rsidR="00C4424A" w:rsidRDefault="00C4424A" w:rsidP="00C4424A">
                  <w:pPr>
                    <w:pStyle w:val="Lgende2"/>
                    <w:rPr>
                      <w:rFonts w:ascii="Arial" w:eastAsia="Arial" w:hAnsi="Arial" w:cs="Arial"/>
                      <w:sz w:val="14"/>
                      <w:szCs w:val="14"/>
                    </w:rPr>
                  </w:pPr>
                </w:p>
                <w:p w:rsidR="00C4424A" w:rsidRDefault="00C4424A" w:rsidP="00C4424A">
                  <w:pPr>
                    <w:pStyle w:val="Lgende2"/>
                    <w:rPr>
                      <w:rFonts w:ascii="Arial" w:hAnsi="Arial"/>
                      <w:sz w:val="24"/>
                      <w:szCs w:val="24"/>
                    </w:rPr>
                  </w:pPr>
                  <w:r>
                    <w:rPr>
                      <w:rFonts w:ascii="Arial" w:hAnsi="Arial"/>
                      <w:sz w:val="24"/>
                      <w:szCs w:val="24"/>
                      <w:u w:val="single"/>
                    </w:rPr>
                    <w:t>Nom du conflit</w:t>
                  </w:r>
                  <w:r>
                    <w:rPr>
                      <w:rFonts w:ascii="Arial" w:hAnsi="Arial"/>
                      <w:sz w:val="24"/>
                      <w:szCs w:val="24"/>
                    </w:rPr>
                    <w:t xml:space="preserve"> :</w:t>
                  </w:r>
                </w:p>
                <w:p w:rsidR="00C4424A" w:rsidRPr="00C4424A" w:rsidRDefault="00C4424A" w:rsidP="00C4424A">
                  <w:pPr>
                    <w:pStyle w:val="Lgende2"/>
                    <w:rPr>
                      <w:rFonts w:ascii="Arial" w:hAnsi="Arial"/>
                      <w:b/>
                      <w:i/>
                      <w:sz w:val="24"/>
                      <w:szCs w:val="24"/>
                    </w:rPr>
                  </w:pPr>
                  <w:r w:rsidRPr="00C4424A">
                    <w:rPr>
                      <w:rFonts w:ascii="Arial" w:hAnsi="Arial"/>
                      <w:b/>
                      <w:i/>
                      <w:sz w:val="24"/>
                      <w:szCs w:val="24"/>
                    </w:rPr>
                    <w:t xml:space="preserve"> Seconde Guerre mondiale</w:t>
                  </w:r>
                </w:p>
                <w:p w:rsidR="00C4424A" w:rsidRDefault="00C4424A" w:rsidP="00C4424A">
                  <w:pPr>
                    <w:pStyle w:val="Lgende2"/>
                    <w:rPr>
                      <w:rFonts w:ascii="Arial" w:eastAsia="Arial" w:hAnsi="Arial" w:cs="Arial"/>
                      <w:sz w:val="24"/>
                      <w:szCs w:val="24"/>
                    </w:rPr>
                  </w:pPr>
                </w:p>
                <w:p w:rsidR="00C4424A" w:rsidRDefault="00C4424A" w:rsidP="00C4424A">
                  <w:pPr>
                    <w:pStyle w:val="Lgende2"/>
                    <w:rPr>
                      <w:rFonts w:ascii="Arial" w:eastAsia="Arial" w:hAnsi="Arial" w:cs="Arial"/>
                      <w:sz w:val="12"/>
                      <w:szCs w:val="12"/>
                    </w:rPr>
                  </w:pPr>
                </w:p>
                <w:p w:rsidR="00C4424A" w:rsidRDefault="00C4424A" w:rsidP="00C4424A">
                  <w:pPr>
                    <w:pStyle w:val="Lgende2"/>
                    <w:rPr>
                      <w:rFonts w:ascii="Times New Roman" w:eastAsia="Arial Unicode MS" w:hAnsi="Times New Roman" w:cs="Times New Roman"/>
                      <w:color w:val="auto"/>
                      <w:sz w:val="20"/>
                      <w:szCs w:val="20"/>
                    </w:rPr>
                  </w:pPr>
                  <w:r>
                    <w:rPr>
                      <w:rFonts w:ascii="Arial" w:hAnsi="Arial"/>
                      <w:sz w:val="24"/>
                      <w:szCs w:val="24"/>
                      <w:u w:val="single"/>
                    </w:rPr>
                    <w:t>Caractéristique de cette guerre</w:t>
                  </w:r>
                  <w:r>
                    <w:rPr>
                      <w:rFonts w:ascii="Arial" w:hAnsi="Arial"/>
                      <w:sz w:val="24"/>
                      <w:szCs w:val="24"/>
                    </w:rPr>
                    <w:t xml:space="preserve"> : une guerre d’anéantissement</w:t>
                  </w:r>
                </w:p>
              </w:txbxContent>
            </v:textbox>
          </v:shape>
        </w:pict>
      </w:r>
      <w:r>
        <w:rPr>
          <w:rFonts w:ascii="Arial" w:hAnsi="Arial" w:cs="Arial"/>
          <w:noProof/>
          <w:lang w:eastAsia="fr-FR"/>
        </w:rPr>
        <w:pict>
          <v:shape id="Zone de texte 29" o:spid="_x0000_s1027" type="#_x0000_t202" style="position:absolute;left:0;text-align:left;margin-left:-2.2pt;margin-top:5.4pt;width:141pt;height:150.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" filled="f" strokeweight="1pt">
            <v:stroke miterlimit="4"/>
            <v:path arrowok="t"/>
            <v:textbox inset="0,0,0,0">
              <w:txbxContent>
                <w:p w:rsidR="00C4424A" w:rsidRPr="00374705" w:rsidRDefault="00C4424A" w:rsidP="00C4424A">
                  <w:pPr>
                    <w:pStyle w:val="CorpsA"/>
                    <w:spacing w:line="360" w:lineRule="auto"/>
                    <w:rPr>
                      <w:rFonts w:ascii="Arial" w:eastAsia="Arial" w:hAnsi="Arial" w:cs="Arial"/>
                      <w:sz w:val="24"/>
                      <w:szCs w:val="24"/>
                      <w:u w:val="single"/>
                    </w:rPr>
                  </w:pPr>
                  <w:r>
                    <w:rPr>
                      <w:rFonts w:ascii="Arial" w:hAnsi="Arial"/>
                      <w:sz w:val="24"/>
                      <w:szCs w:val="24"/>
                      <w:u w:val="single"/>
                    </w:rPr>
                    <w:t xml:space="preserve">Repère historique </w:t>
                  </w:r>
                  <w:r w:rsidRPr="00AF78A9">
                    <w:rPr>
                      <w:rFonts w:ascii="Arial" w:hAnsi="Arial"/>
                      <w:b/>
                      <w:sz w:val="24"/>
                      <w:szCs w:val="24"/>
                      <w:u w:val="single"/>
                    </w:rPr>
                    <w:t>A</w:t>
                  </w:r>
                  <w:r>
                    <w:rPr>
                      <w:rFonts w:ascii="Arial" w:hAnsi="Arial"/>
                      <w:sz w:val="24"/>
                      <w:szCs w:val="24"/>
                      <w:u w:val="single"/>
                    </w:rPr>
                    <w:t> </w:t>
                  </w:r>
                  <w:r>
                    <w:rPr>
                      <w:rFonts w:ascii="Arial" w:eastAsia="Arial" w:hAnsi="Arial" w:cs="Arial"/>
                      <w:sz w:val="24"/>
                      <w:szCs w:val="24"/>
                      <w:u w:val="single"/>
                    </w:rPr>
                    <w:t xml:space="preserve">: </w:t>
                  </w:r>
                  <w:r>
                    <w:rPr>
                      <w:rFonts w:ascii="Arial" w:hAnsi="Arial"/>
                      <w:sz w:val="24"/>
                      <w:szCs w:val="24"/>
                    </w:rPr>
                    <w:t>Guerres des tranchées.</w:t>
                  </w:r>
                </w:p>
                <w:p w:rsidR="00C4424A" w:rsidRDefault="00C4424A" w:rsidP="00C4424A">
                  <w:pPr>
                    <w:pStyle w:val="CorpsA"/>
                    <w:rPr>
                      <w:rFonts w:ascii="Arial" w:hAnsi="Arial"/>
                      <w:sz w:val="24"/>
                      <w:szCs w:val="24"/>
                    </w:rPr>
                  </w:pPr>
                  <w:r>
                    <w:rPr>
                      <w:rFonts w:ascii="Arial" w:hAnsi="Arial"/>
                      <w:sz w:val="24"/>
                      <w:szCs w:val="24"/>
                      <w:u w:val="single"/>
                    </w:rPr>
                    <w:t xml:space="preserve">Nom du conflit </w:t>
                  </w:r>
                  <w:r>
                    <w:rPr>
                      <w:rFonts w:ascii="Arial" w:hAnsi="Arial"/>
                      <w:sz w:val="24"/>
                      <w:szCs w:val="24"/>
                    </w:rPr>
                    <w:t xml:space="preserve">: </w:t>
                  </w:r>
                  <w:r w:rsidRPr="00C4424A">
                    <w:rPr>
                      <w:rFonts w:ascii="Arial" w:hAnsi="Arial"/>
                      <w:b/>
                      <w:i/>
                      <w:sz w:val="24"/>
                      <w:szCs w:val="24"/>
                    </w:rPr>
                    <w:t>Première Guerre mondiale</w:t>
                  </w:r>
                  <w:r>
                    <w:rPr>
                      <w:rFonts w:ascii="Arial" w:hAnsi="Arial"/>
                      <w:sz w:val="24"/>
                      <w:szCs w:val="24"/>
                    </w:rPr>
                    <w:t xml:space="preserve"> </w:t>
                  </w:r>
                </w:p>
                <w:p w:rsidR="00C4424A" w:rsidRDefault="00C4424A" w:rsidP="00C4424A">
                  <w:pPr>
                    <w:pStyle w:val="CorpsA"/>
                    <w:rPr>
                      <w:rFonts w:ascii="Arial" w:eastAsia="Arial" w:hAnsi="Arial" w:cs="Arial"/>
                      <w:sz w:val="24"/>
                      <w:szCs w:val="24"/>
                    </w:rPr>
                  </w:pPr>
                  <w:r>
                    <w:rPr>
                      <w:rFonts w:ascii="Arial" w:hAnsi="Arial"/>
                      <w:sz w:val="24"/>
                      <w:szCs w:val="24"/>
                    </w:rPr>
                    <w:t xml:space="preserve">             </w:t>
                  </w:r>
                </w:p>
                <w:p w:rsidR="00C4424A" w:rsidRPr="00C4424A" w:rsidRDefault="00C4424A" w:rsidP="00C4424A">
                  <w:pPr>
                    <w:pStyle w:val="CorpsA"/>
                    <w:rPr>
                      <w:rFonts w:ascii="Arial" w:eastAsia="Arial" w:hAnsi="Arial" w:cs="Arial"/>
                      <w:b/>
                      <w:i/>
                      <w:sz w:val="24"/>
                      <w:szCs w:val="24"/>
                    </w:rPr>
                  </w:pPr>
                  <w:r>
                    <w:rPr>
                      <w:rFonts w:ascii="Arial" w:hAnsi="Arial"/>
                      <w:sz w:val="24"/>
                      <w:szCs w:val="24"/>
                      <w:u w:val="single"/>
                    </w:rPr>
                    <w:t>Dates du conflit</w:t>
                  </w:r>
                  <w:r>
                    <w:rPr>
                      <w:rFonts w:ascii="Arial" w:hAnsi="Arial"/>
                      <w:sz w:val="24"/>
                      <w:szCs w:val="24"/>
                    </w:rPr>
                    <w:t xml:space="preserve"> : </w:t>
                  </w:r>
                  <w:r w:rsidRPr="00C4424A">
                    <w:rPr>
                      <w:rFonts w:ascii="Arial" w:hAnsi="Arial"/>
                      <w:b/>
                      <w:i/>
                      <w:sz w:val="24"/>
                      <w:szCs w:val="24"/>
                    </w:rPr>
                    <w:t>1914-1918</w:t>
                  </w:r>
                </w:p>
                <w:p w:rsidR="00C4424A" w:rsidRDefault="00C4424A" w:rsidP="00C4424A">
                  <w:pPr>
                    <w:pStyle w:val="CorpsA"/>
                    <w:rPr>
                      <w:rFonts w:ascii="Times New Roman" w:hAnsi="Times New Roman" w:cs="Times New Roman"/>
                      <w:color w:val="auto"/>
                      <w:sz w:val="20"/>
                      <w:szCs w:val="20"/>
                    </w:rPr>
                  </w:pPr>
                  <w:r>
                    <w:rPr>
                      <w:rFonts w:ascii="Arial" w:hAnsi="Arial"/>
                      <w:sz w:val="24"/>
                      <w:szCs w:val="24"/>
                      <w:u w:val="single"/>
                    </w:rPr>
                    <w:t>Caractéristique de cette guerre</w:t>
                  </w:r>
                  <w:r>
                    <w:rPr>
                      <w:rFonts w:ascii="Arial" w:hAnsi="Arial"/>
                      <w:sz w:val="24"/>
                      <w:szCs w:val="24"/>
                    </w:rPr>
                    <w:t xml:space="preserve"> : une guerre totale</w:t>
                  </w:r>
                </w:p>
              </w:txbxContent>
            </v:textbox>
          </v:shape>
        </w:pict>
      </w:r>
      <w:r>
        <w:rPr>
          <w:rFonts w:ascii="Arial" w:hAnsi="Arial" w:cs="Arial"/>
          <w:noProof/>
          <w:lang w:eastAsia="fr-FR"/>
        </w:rPr>
        <w:pict>
          <v:shape id="Zone de texte 30" o:spid="_x0000_s1028" type="#_x0000_t202" style="position:absolute;left:0;text-align:left;margin-left:330.45pt;margin-top:5.4pt;width:156.05pt;height:150.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" filled="f" strokeweight="1pt">
            <v:stroke miterlimit="4"/>
            <v:path arrowok="t"/>
            <v:textbox inset="0,0,0,0">
              <w:txbxContent>
                <w:p w:rsidR="00C4424A" w:rsidRPr="00374705" w:rsidRDefault="00C4424A" w:rsidP="00C4424A">
                  <w:pPr>
                    <w:pStyle w:val="Lgende2"/>
                    <w:spacing w:line="288" w:lineRule="auto"/>
                    <w:ind w:left="142"/>
                    <w:rPr>
                      <w:rFonts w:ascii="Arial" w:eastAsia="Arial" w:hAnsi="Arial" w:cs="Arial"/>
                      <w:sz w:val="24"/>
                      <w:szCs w:val="24"/>
                      <w:u w:val="single"/>
                    </w:rPr>
                  </w:pPr>
                  <w:r>
                    <w:rPr>
                      <w:rFonts w:ascii="Arial" w:hAnsi="Arial"/>
                      <w:sz w:val="24"/>
                      <w:szCs w:val="24"/>
                      <w:u w:val="single"/>
                    </w:rPr>
                    <w:t xml:space="preserve">Repère historique </w:t>
                  </w:r>
                  <w:r w:rsidRPr="00AF78A9">
                    <w:rPr>
                      <w:rFonts w:ascii="Arial" w:hAnsi="Arial"/>
                      <w:b/>
                      <w:sz w:val="24"/>
                      <w:szCs w:val="24"/>
                      <w:u w:val="single"/>
                    </w:rPr>
                    <w:t>C</w:t>
                  </w:r>
                  <w:r>
                    <w:rPr>
                      <w:rFonts w:ascii="Arial" w:hAnsi="Arial"/>
                      <w:sz w:val="24"/>
                      <w:szCs w:val="24"/>
                      <w:u w:val="single"/>
                    </w:rPr>
                    <w:t> :</w:t>
                  </w:r>
                  <w:r>
                    <w:rPr>
                      <w:rFonts w:ascii="Arial" w:eastAsia="Arial" w:hAnsi="Arial" w:cs="Arial"/>
                      <w:sz w:val="24"/>
                      <w:szCs w:val="24"/>
                      <w:u w:val="single"/>
                    </w:rPr>
                    <w:t xml:space="preserve"> </w:t>
                  </w:r>
                  <w:r>
                    <w:rPr>
                      <w:rFonts w:ascii="Arial" w:hAnsi="Arial"/>
                      <w:sz w:val="24"/>
                      <w:szCs w:val="24"/>
                    </w:rPr>
                    <w:t xml:space="preserve"> </w:t>
                  </w:r>
                  <w:r w:rsidRPr="00C4424A">
                    <w:rPr>
                      <w:rFonts w:ascii="Arial" w:hAnsi="Arial"/>
                      <w:b/>
                      <w:i/>
                      <w:sz w:val="24"/>
                      <w:szCs w:val="24"/>
                    </w:rPr>
                    <w:t>L’ONU ou Nations Unies ou Organisation des Nations Unies</w:t>
                  </w:r>
                </w:p>
                <w:p w:rsidR="00C4424A" w:rsidRDefault="00C4424A" w:rsidP="00C4424A">
                  <w:pPr>
                    <w:pStyle w:val="Lgende2"/>
                    <w:spacing w:line="288" w:lineRule="auto"/>
                    <w:rPr>
                      <w:rFonts w:ascii="Arial" w:eastAsia="Arial" w:hAnsi="Arial" w:cs="Arial"/>
                      <w:sz w:val="12"/>
                      <w:szCs w:val="12"/>
                    </w:rPr>
                  </w:pPr>
                </w:p>
                <w:p w:rsidR="00C4424A" w:rsidRDefault="00C4424A" w:rsidP="00C4424A">
                  <w:pPr>
                    <w:pStyle w:val="Lgende2"/>
                    <w:spacing w:line="288" w:lineRule="auto"/>
                    <w:rPr>
                      <w:rFonts w:ascii="Arial" w:eastAsia="Arial" w:hAnsi="Arial" w:cs="Arial"/>
                      <w:sz w:val="24"/>
                      <w:szCs w:val="24"/>
                    </w:rPr>
                  </w:pPr>
                  <w:r>
                    <w:rPr>
                      <w:rFonts w:ascii="Arial" w:hAnsi="Arial"/>
                      <w:sz w:val="24"/>
                      <w:szCs w:val="24"/>
                      <w:u w:val="single"/>
                    </w:rPr>
                    <w:t>Date de création</w:t>
                  </w:r>
                  <w:r>
                    <w:rPr>
                      <w:rFonts w:ascii="Arial" w:hAnsi="Arial"/>
                      <w:sz w:val="24"/>
                      <w:szCs w:val="24"/>
                    </w:rPr>
                    <w:t xml:space="preserve"> : 1945</w:t>
                  </w:r>
                </w:p>
                <w:p w:rsidR="00C4424A" w:rsidRDefault="00C4424A" w:rsidP="00C4424A">
                  <w:pPr>
                    <w:pStyle w:val="Lgende2"/>
                    <w:spacing w:line="288" w:lineRule="auto"/>
                    <w:rPr>
                      <w:rFonts w:ascii="Arial" w:eastAsia="Arial" w:hAnsi="Arial" w:cs="Arial"/>
                      <w:sz w:val="14"/>
                      <w:szCs w:val="14"/>
                    </w:rPr>
                  </w:pPr>
                </w:p>
                <w:p w:rsidR="00C4424A" w:rsidRDefault="00C4424A" w:rsidP="00C4424A">
                  <w:pPr>
                    <w:pStyle w:val="Lgende2"/>
                    <w:spacing w:line="288" w:lineRule="auto"/>
                    <w:rPr>
                      <w:rFonts w:ascii="Times New Roman" w:eastAsia="Arial Unicode MS" w:hAnsi="Times New Roman" w:cs="Times New Roman"/>
                      <w:color w:val="auto"/>
                      <w:sz w:val="20"/>
                      <w:szCs w:val="20"/>
                    </w:rPr>
                  </w:pPr>
                  <w:r>
                    <w:rPr>
                      <w:rFonts w:ascii="Arial" w:hAnsi="Arial"/>
                      <w:sz w:val="24"/>
                      <w:szCs w:val="24"/>
                      <w:u w:val="single"/>
                    </w:rPr>
                    <w:t xml:space="preserve">Caractéristique </w:t>
                  </w:r>
                  <w:r>
                    <w:rPr>
                      <w:rFonts w:ascii="Arial" w:hAnsi="Arial"/>
                      <w:sz w:val="24"/>
                      <w:szCs w:val="24"/>
                    </w:rPr>
                    <w:t xml:space="preserve">: </w:t>
                  </w:r>
                  <w:r>
                    <w:rPr>
                      <w:rFonts w:ascii="Arial" w:hAnsi="Arial"/>
                      <w:bCs/>
                      <w:sz w:val="24"/>
                      <w:szCs w:val="24"/>
                    </w:rPr>
                    <w:t>une organisation internationale chargée de défendre la paix et les droits de l’homme dans le monde.</w:t>
                  </w:r>
                </w:p>
              </w:txbxContent>
            </v:textbox>
          </v:shape>
        </w:pict>
      </w: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Pr="00C4424A" w:rsidRDefault="00C4424A" w:rsidP="00C4424A">
      <w:pPr>
        <w:spacing w:after="0" w:line="240" w:lineRule="auto"/>
        <w:jc w:val="both"/>
        <w:rPr>
          <w:rFonts w:ascii="Arial" w:hAnsi="Arial" w:cs="Arial"/>
        </w:rPr>
      </w:pPr>
    </w:p>
    <w:p w:rsidR="00C4424A" w:rsidRDefault="00C4424A" w:rsidP="00C4424A">
      <w:pPr>
        <w:pStyle w:val="Paragraphedeliste"/>
        <w:spacing w:after="0" w:line="240" w:lineRule="auto"/>
        <w:jc w:val="both"/>
        <w:rPr>
          <w:rFonts w:ascii="Arial" w:hAnsi="Arial" w:cs="Arial"/>
        </w:rPr>
      </w:pPr>
    </w:p>
    <w:p w:rsidR="00562CF8" w:rsidRDefault="00562CF8" w:rsidP="00562CF8">
      <w:pPr>
        <w:pStyle w:val="CorpsA"/>
        <w:tabs>
          <w:tab w:val="left" w:pos="1440"/>
          <w:tab w:val="left" w:pos="2880"/>
          <w:tab w:val="left" w:pos="4320"/>
          <w:tab w:val="left" w:pos="5760"/>
          <w:tab w:val="left" w:pos="7200"/>
          <w:tab w:val="left" w:pos="8640"/>
        </w:tabs>
        <w:ind w:left="970"/>
        <w:rPr>
          <w:rFonts w:ascii="Arial" w:eastAsia="Arial" w:hAnsi="Arial" w:cs="Arial"/>
          <w:sz w:val="24"/>
          <w:szCs w:val="24"/>
        </w:rPr>
      </w:pPr>
    </w:p>
    <w:p w:rsidR="00562CF8" w:rsidRDefault="00562CF8" w:rsidP="00562CF8">
      <w:pPr>
        <w:pStyle w:val="CorpsA"/>
        <w:tabs>
          <w:tab w:val="left" w:pos="1440"/>
          <w:tab w:val="left" w:pos="2880"/>
          <w:tab w:val="left" w:pos="4320"/>
          <w:tab w:val="left" w:pos="5760"/>
          <w:tab w:val="left" w:pos="7200"/>
          <w:tab w:val="left" w:pos="8640"/>
        </w:tabs>
        <w:rPr>
          <w:rFonts w:ascii="Arial" w:eastAsia="Arial" w:hAnsi="Arial" w:cs="Arial"/>
          <w:sz w:val="24"/>
          <w:szCs w:val="24"/>
        </w:rPr>
      </w:pPr>
    </w:p>
    <w:p w:rsidR="00562CF8" w:rsidRDefault="00562CF8" w:rsidP="00562CF8">
      <w:pPr>
        <w:pStyle w:val="CorpsA"/>
        <w:tabs>
          <w:tab w:val="left" w:pos="1440"/>
          <w:tab w:val="left" w:pos="2880"/>
          <w:tab w:val="left" w:pos="4320"/>
          <w:tab w:val="left" w:pos="5760"/>
          <w:tab w:val="left" w:pos="7200"/>
          <w:tab w:val="left" w:pos="8640"/>
        </w:tabs>
        <w:ind w:left="970"/>
        <w:rPr>
          <w:rFonts w:ascii="Arial" w:eastAsia="Arial" w:hAnsi="Arial" w:cs="Arial"/>
          <w:sz w:val="24"/>
          <w:szCs w:val="24"/>
        </w:rPr>
      </w:pPr>
    </w:p>
    <w:p w:rsidR="00750EAF" w:rsidRDefault="00934B93" w:rsidP="00750EAF">
      <w:pPr>
        <w:pStyle w:val="CorpsA"/>
        <w:numPr>
          <w:ilvl w:val="0"/>
          <w:numId w:val="46"/>
        </w:numPr>
        <w:tabs>
          <w:tab w:val="left" w:pos="1440"/>
          <w:tab w:val="left" w:pos="2880"/>
          <w:tab w:val="left" w:pos="4320"/>
          <w:tab w:val="left" w:pos="5760"/>
          <w:tab w:val="left" w:pos="7200"/>
          <w:tab w:val="left" w:pos="8640"/>
        </w:tabs>
        <w:rPr>
          <w:rFonts w:ascii="Arial" w:eastAsia="Arial" w:hAnsi="Arial" w:cs="Arial"/>
          <w:sz w:val="24"/>
          <w:szCs w:val="24"/>
        </w:rPr>
      </w:pPr>
      <w:r>
        <w:rPr>
          <w:rFonts w:ascii="Arial" w:eastAsia="Arial" w:hAnsi="Arial" w:cs="Arial"/>
          <w:noProof/>
          <w:sz w:val="24"/>
          <w:szCs w:val="24"/>
        </w:rPr>
        <w:pict>
          <v:group id="Groupe 8" o:spid="_x0000_s1029" style="position:absolute;left:0;text-align:left;margin-left:-8.6pt;margin-top:22.1pt;width:517.4pt;height:82.5pt;z-index:251671552;mso-height-relative:margin" coordsize="65711,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">
            <v:group id="Groupe 4" o:spid="_x0000_s1030" style="position:absolute;top:381;width:65711;height:8143" coordsize="657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e 3" o:spid="_x0000_s1031" style="position:absolute;width:65711;height:8143" coordsize="657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e 31" o:spid="_x0000_s1032" style="position:absolute;left:2465;top:1837;width:63246;height:6306" coordsize="63246,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6" o:spid="_x0000_s1033" type="#_x0000_t13" style="position:absolute;width:63246;height:6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" adj="19248,3047" strokecolor="#4f81bd" strokeweight="2pt">
                    <v:stroke joinstyle="round"/>
                    <v:path arrowok="t"/>
                  </v:shape>
                  <v:line id="Connecteur droit 14" o:spid="_x0000_s1034" style="position:absolute;flip:y;visibility:visible" from="13546,1100" to="13546,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" strokecolor="#4f81bd" strokeweight="2pt">
                    <v:shadow on="t" color="black" opacity="24903f" offset="0,.55556mm"/>
                  </v:line>
                  <v:line id="Connecteur droit 9" o:spid="_x0000_s1035" style="position:absolute;flip:y;visibility:visible" from="26924,1016" to="26924,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" strokecolor="#4f81bd" strokeweight="2pt">
                    <v:shadow on="t" color="black" opacity="24903f" offset="0,.55556mm"/>
                  </v:line>
                  <v:line id="Connecteur droit 11" o:spid="_x0000_s1036" style="position:absolute;flip:y;visibility:visible" from="40555,1016" to="40555,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" strokecolor="#4f81bd" strokeweight="2pt">
                    <v:shadow on="t" color="black" opacity="24903f" offset="0,.55556mm"/>
                  </v:line>
                  <v:line id="Connecteur droit 12" o:spid="_x0000_s1037" style="position:absolute;flip:y;visibility:visible" from="54017,1100" to="54017,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" strokecolor="#4f81bd" strokeweight="2pt">
                    <v:shadow on="t" color="black" opacity="24903f" offset="0,.55556mm"/>
                  </v:line>
                  <v:line id="Connecteur droit 15" o:spid="_x0000_s1038" style="position:absolute;flip:y;visibility:visible" from="6858,931" to="6858,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" strokecolor="#4f81bd" strokeweight="2pt">
                    <v:stroke dashstyle="dash"/>
                    <v:shadow on="t" color="black" opacity="24903f" offset="0,.55556mm"/>
                  </v:line>
                  <v:line id="Connecteur droit 17" o:spid="_x0000_s1039" style="position:absolute;flip:y;visibility:visible" from="20404,846" to="20404,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" strokecolor="#4f81bd" strokeweight="2pt">
                    <v:stroke dashstyle="dash"/>
                    <v:shadow on="t" color="black" opacity="24903f" offset="0,.55556mm"/>
                  </v:line>
                  <v:line id="Connecteur droit 18" o:spid="_x0000_s1040" style="position:absolute;flip:y;visibility:visible" from="33697,1016" to="33697,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" strokecolor="#4f81bd" strokeweight="2pt">
                    <v:stroke dashstyle="dash"/>
                    <v:shadow on="t" color="black" opacity="24903f" offset="0,.55556mm"/>
                  </v:line>
                  <v:line id="Connecteur droit 19" o:spid="_x0000_s1041" style="position:absolute;flip:y;visibility:visible" from="47413,846" to="47413,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" strokecolor="#4f81bd" strokeweight="2pt">
                    <v:stroke dashstyle="dash"/>
                    <v:shadow on="t" color="black" opacity="24903f" offset="0,.55556mm"/>
                  </v:line>
                </v:group>
                <v:group id="Grouper 24" o:spid="_x0000_s1042" style="position:absolute;width:59817;height:6201" coordsize="59817,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Zone de texte 2" o:spid="_x0000_s1043" type="#_x0000_t202" style="position:absolute;width:59817;height:2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750EAF" w:rsidRDefault="00750EAF" w:rsidP="00750EAF">
                          <w:pPr>
                            <w:ind w:right="27"/>
                          </w:pPr>
                          <w:r>
                            <w:t>1910</w:t>
                          </w:r>
                          <w:r>
                            <w:tab/>
                          </w:r>
                          <w:r>
                            <w:tab/>
                          </w:r>
                          <w:r>
                            <w:tab/>
                            <w:t>1920</w:t>
                          </w:r>
                          <w:r>
                            <w:tab/>
                          </w:r>
                          <w:r>
                            <w:tab/>
                          </w:r>
                          <w:r>
                            <w:tab/>
                            <w:t>1930</w:t>
                          </w:r>
                          <w:r>
                            <w:tab/>
                          </w:r>
                          <w:r>
                            <w:tab/>
                          </w:r>
                          <w:r>
                            <w:tab/>
                            <w:t>1940</w:t>
                          </w:r>
                          <w:r>
                            <w:tab/>
                          </w:r>
                          <w:r>
                            <w:tab/>
                          </w:r>
                          <w:r>
                            <w:tab/>
                            <w:t>1950</w:t>
                          </w:r>
                        </w:p>
                      </w:txbxContent>
                    </v:textbox>
                  </v:shape>
                  <v:shapetype id="_x0000_t32" coordsize="21600,21600" o:spt="32" o:oned="t" path="m,l21600,21600e" filled="f">
                    <v:path arrowok="t" fillok="f" o:connecttype="none"/>
                    <o:lock v:ext="edit" shapetype="t"/>
                  </v:shapetype>
                  <v:shape id="Connecteur droit avec flèche 20" o:spid="_x0000_s1044" type="#_x0000_t32" style="position:absolute;left:7562;top:6201;width:644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" strokecolor="black [3213]" strokeweight="1.25pt">
                    <v:stroke startarrow="block" endarrow="block"/>
                  </v:shape>
                  <v:shape id="Connecteur droit avec flèche 21" o:spid="_x0000_s1045" type="#_x0000_t32" style="position:absolute;left:41195;top:6201;width:8269;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" strokecolor="black [3213]" strokeweight="1.25pt">
                    <v:stroke startarrow="block" endarrow="block"/>
                  </v:shape>
                </v:group>
              </v:group>
              <v:oval id="Ellipse 25" o:spid="_x0000_s1046" style="position:absolute;left:49357;top:4045;width:1136;height:11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" fillcolor="black [3213]" strokecolor="black [3213]" strokeweight="2pt"/>
            </v:group>
            <v:shape id="Zone de texte 5" o:spid="_x0000_s1047" type="#_x0000_t202" style="position:absolute;left:9779;top:3746;width:2667;height:26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750EAF" w:rsidRPr="00750EAF" w:rsidRDefault="00750EAF">
                    <w:pPr>
                      <w:rPr>
                        <w:rFonts w:ascii="Arial" w:hAnsi="Arial" w:cs="Times New Roman (Corps CS)"/>
                        <w:b/>
                      </w:rPr>
                    </w:pPr>
                    <w:r w:rsidRPr="00750EAF">
                      <w:rPr>
                        <w:rFonts w:ascii="Arial" w:hAnsi="Arial" w:cs="Times New Roman (Corps CS)"/>
                        <w:b/>
                      </w:rPr>
                      <w:t>A</w:t>
                    </w:r>
                  </w:p>
                </w:txbxContent>
              </v:textbox>
            </v:shape>
            <v:shape id="Zone de texte 6" o:spid="_x0000_s1048" type="#_x0000_t202" style="position:absolute;left:48450;width:2477;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750EAF" w:rsidRPr="00750EAF" w:rsidRDefault="00750EAF" w:rsidP="00750EAF">
                    <w:pPr>
                      <w:rPr>
                        <w:rFonts w:ascii="Arial" w:hAnsi="Arial" w:cs="Times New Roman (Corps CS)"/>
                        <w:b/>
                      </w:rPr>
                    </w:pPr>
                    <w:r w:rsidRPr="00750EAF">
                      <w:rPr>
                        <w:rFonts w:ascii="Arial" w:hAnsi="Arial" w:cs="Times New Roman (Corps CS)"/>
                        <w:b/>
                      </w:rPr>
                      <w:t>B</w:t>
                    </w:r>
                  </w:p>
                </w:txbxContent>
              </v:textbox>
            </v:shape>
            <v:shape id="Zone de texte 7" o:spid="_x0000_s1049" type="#_x0000_t202" style="position:absolute;left:48545;top:8001;width:2540;height:2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750EAF" w:rsidRPr="00750EAF" w:rsidRDefault="00750EAF" w:rsidP="00750EAF">
                    <w:pPr>
                      <w:rPr>
                        <w:rFonts w:ascii="Arial" w:hAnsi="Arial" w:cs="Times New Roman (Corps CS)"/>
                        <w:b/>
                      </w:rPr>
                    </w:pPr>
                    <w:r w:rsidRPr="00750EAF">
                      <w:rPr>
                        <w:rFonts w:ascii="Arial" w:hAnsi="Arial" w:cs="Times New Roman (Corps CS)"/>
                        <w:b/>
                      </w:rPr>
                      <w:t>C</w:t>
                    </w:r>
                  </w:p>
                </w:txbxContent>
              </v:textbox>
            </v:shape>
          </v:group>
        </w:pict>
      </w:r>
      <w:r w:rsidR="00750EAF">
        <w:rPr>
          <w:rFonts w:ascii="Arial" w:eastAsia="Arial" w:hAnsi="Arial" w:cs="Arial"/>
          <w:sz w:val="24"/>
          <w:szCs w:val="24"/>
        </w:rPr>
        <w:t>Reportez la lettre des repères A, B et C sur la frise chronologique aux dates correspondantes.</w:t>
      </w:r>
    </w:p>
    <w:p w:rsidR="00562CF8" w:rsidRDefault="00562CF8" w:rsidP="00562CF8">
      <w:pPr>
        <w:pStyle w:val="CorpsA"/>
        <w:tabs>
          <w:tab w:val="left" w:pos="1440"/>
          <w:tab w:val="left" w:pos="2880"/>
          <w:tab w:val="left" w:pos="4320"/>
          <w:tab w:val="left" w:pos="5760"/>
          <w:tab w:val="left" w:pos="7200"/>
          <w:tab w:val="left" w:pos="8640"/>
        </w:tabs>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hAnsi="Arial"/>
          <w:sz w:val="24"/>
          <w:szCs w:val="24"/>
        </w:rPr>
      </w:pPr>
    </w:p>
    <w:p w:rsidR="00073F7F" w:rsidRDefault="00073F7F" w:rsidP="00073F7F">
      <w:pPr>
        <w:spacing w:after="0" w:line="240" w:lineRule="auto"/>
        <w:jc w:val="both"/>
        <w:rPr>
          <w:rFonts w:ascii="Arial" w:hAnsi="Arial" w:cs="Arial"/>
          <w:i/>
        </w:rPr>
      </w:pPr>
    </w:p>
    <w:p w:rsidR="00C4424A" w:rsidRDefault="00C4424A" w:rsidP="00C4424A">
      <w:pPr>
        <w:pStyle w:val="CorpsA"/>
        <w:numPr>
          <w:ilvl w:val="0"/>
          <w:numId w:val="46"/>
        </w:numPr>
        <w:rPr>
          <w:rFonts w:ascii="Arial" w:eastAsia="Arial" w:hAnsi="Arial" w:cs="Arial"/>
          <w:sz w:val="24"/>
          <w:szCs w:val="24"/>
        </w:rPr>
      </w:pPr>
      <w:r>
        <w:rPr>
          <w:rFonts w:ascii="Arial" w:hAnsi="Arial"/>
          <w:sz w:val="24"/>
          <w:szCs w:val="24"/>
        </w:rPr>
        <w:t>Entourez la photographie qui correspond au repère historique B.</w:t>
      </w:r>
    </w:p>
    <w:p w:rsidR="00073F7F" w:rsidRDefault="00073F7F" w:rsidP="00073F7F">
      <w:pPr>
        <w:spacing w:after="0" w:line="240" w:lineRule="auto"/>
        <w:jc w:val="both"/>
        <w:rPr>
          <w:rFonts w:ascii="Arial" w:hAnsi="Arial" w:cs="Arial"/>
          <w:i/>
        </w:rPr>
      </w:pPr>
      <w:r>
        <w:rPr>
          <w:rFonts w:ascii="Arial" w:hAnsi="Arial" w:cs="Arial"/>
          <w:i/>
        </w:rPr>
        <w:t xml:space="preserve">Réponse attendue : </w:t>
      </w:r>
      <w:r w:rsidR="00C4424A">
        <w:rPr>
          <w:rFonts w:ascii="Arial" w:hAnsi="Arial" w:cs="Arial"/>
          <w:i/>
        </w:rPr>
        <w:t>Photographie</w:t>
      </w:r>
      <w:r>
        <w:rPr>
          <w:rFonts w:ascii="Arial" w:hAnsi="Arial" w:cs="Arial"/>
          <w:i/>
        </w:rPr>
        <w:t xml:space="preserve"> </w:t>
      </w:r>
      <w:r w:rsidR="00C4424A">
        <w:rPr>
          <w:rFonts w:ascii="Arial" w:hAnsi="Arial" w:cs="Arial"/>
          <w:i/>
        </w:rPr>
        <w:t>1</w:t>
      </w:r>
    </w:p>
    <w:p w:rsidR="00073F7F" w:rsidRDefault="00073F7F" w:rsidP="00073F7F">
      <w:pPr>
        <w:pStyle w:val="Paragraphedeliste"/>
        <w:spacing w:after="0" w:line="240" w:lineRule="auto"/>
        <w:jc w:val="both"/>
        <w:rPr>
          <w:rFonts w:ascii="Arial" w:hAnsi="Arial" w:cs="Arial"/>
          <w:i/>
        </w:rPr>
      </w:pPr>
    </w:p>
    <w:p w:rsidR="0019234D" w:rsidRDefault="0019234D" w:rsidP="00D76B0A">
      <w:pPr>
        <w:spacing w:after="0" w:line="240" w:lineRule="auto"/>
        <w:jc w:val="both"/>
        <w:rPr>
          <w:rFonts w:ascii="Arial" w:hAnsi="Arial" w:cs="Arial"/>
          <w:i/>
        </w:rPr>
      </w:pPr>
    </w:p>
    <w:p w:rsidR="00D76B0A" w:rsidRPr="00D76B0A" w:rsidRDefault="00D76B0A" w:rsidP="00D76B0A">
      <w:pPr>
        <w:spacing w:after="0" w:line="240" w:lineRule="auto"/>
        <w:jc w:val="both"/>
        <w:rPr>
          <w:rFonts w:ascii="Arial" w:hAnsi="Arial" w:cs="Arial"/>
          <w:u w:val="single"/>
        </w:rPr>
      </w:pPr>
      <w:r w:rsidRPr="00D76B0A">
        <w:rPr>
          <w:rFonts w:ascii="Arial" w:hAnsi="Arial" w:cs="Arial"/>
          <w:u w:val="single"/>
        </w:rPr>
        <w:t>Éléments de valorisation</w:t>
      </w:r>
    </w:p>
    <w:p w:rsidR="00742C03" w:rsidRDefault="00742C03" w:rsidP="00742C03">
      <w:pPr>
        <w:spacing w:after="0" w:line="240" w:lineRule="auto"/>
        <w:jc w:val="both"/>
        <w:rPr>
          <w:rFonts w:ascii="Arial" w:hAnsi="Arial" w:cs="Arial"/>
        </w:rPr>
      </w:pPr>
      <w:r>
        <w:rPr>
          <w:rFonts w:ascii="Arial" w:hAnsi="Arial" w:cs="Arial"/>
        </w:rPr>
        <w:t xml:space="preserve">Rappel : la maitrise globale de la compétence de niveau 4 est à valoriser. </w:t>
      </w:r>
    </w:p>
    <w:p w:rsidR="00073F7F" w:rsidRDefault="00073F7F" w:rsidP="00D23FBB">
      <w:pPr>
        <w:spacing w:after="0" w:line="240" w:lineRule="auto"/>
        <w:jc w:val="both"/>
        <w:rPr>
          <w:rFonts w:ascii="Arial" w:hAnsi="Arial" w:cs="Arial"/>
        </w:rPr>
      </w:pPr>
    </w:p>
    <w:p w:rsidR="00073F7F" w:rsidRDefault="00073F7F" w:rsidP="00073F7F">
      <w:pPr>
        <w:pStyle w:val="Paragraphedeliste"/>
        <w:spacing w:after="0" w:line="240" w:lineRule="auto"/>
        <w:jc w:val="both"/>
        <w:rPr>
          <w:rFonts w:ascii="Arial" w:hAnsi="Arial" w:cs="Arial"/>
          <w:i/>
        </w:rPr>
      </w:pPr>
    </w:p>
    <w:p w:rsidR="00D23FBB" w:rsidRPr="007D7F71" w:rsidRDefault="00D23FBB" w:rsidP="00D23FBB">
      <w:pPr>
        <w:spacing w:after="0" w:line="240" w:lineRule="auto"/>
        <w:jc w:val="both"/>
        <w:rPr>
          <w:rFonts w:ascii="Arial" w:hAnsi="Arial" w:cs="Arial"/>
          <w:b/>
        </w:rPr>
      </w:pPr>
      <w:r w:rsidRPr="007D7F71">
        <w:rPr>
          <w:rFonts w:ascii="Arial" w:hAnsi="Arial" w:cs="Arial"/>
          <w:b/>
        </w:rPr>
        <w:t xml:space="preserve">EXERCICE </w:t>
      </w:r>
      <w:r>
        <w:rPr>
          <w:rFonts w:ascii="Arial" w:hAnsi="Arial" w:cs="Arial"/>
          <w:b/>
        </w:rPr>
        <w:t>3</w:t>
      </w:r>
      <w:r w:rsidRPr="007D7F71">
        <w:rPr>
          <w:rFonts w:ascii="Arial" w:hAnsi="Arial" w:cs="Arial"/>
          <w:b/>
        </w:rPr>
        <w:t xml:space="preserve">. </w:t>
      </w:r>
      <w:r w:rsidRPr="00D23FBB">
        <w:rPr>
          <w:rFonts w:ascii="Arial" w:hAnsi="Arial" w:cs="Arial"/>
          <w:b/>
        </w:rPr>
        <w:t>M</w:t>
      </w:r>
      <w:r>
        <w:rPr>
          <w:rFonts w:ascii="Arial" w:hAnsi="Arial" w:cs="Arial"/>
          <w:b/>
        </w:rPr>
        <w:t>OBILISER DES COMPETENCES RELEVANT DE L’ENSEI</w:t>
      </w:r>
      <w:r w:rsidR="001956B4">
        <w:rPr>
          <w:rFonts w:ascii="Arial" w:hAnsi="Arial" w:cs="Arial"/>
          <w:b/>
        </w:rPr>
        <w:t>G</w:t>
      </w:r>
      <w:r>
        <w:rPr>
          <w:rFonts w:ascii="Arial" w:hAnsi="Arial" w:cs="Arial"/>
          <w:b/>
        </w:rPr>
        <w:t xml:space="preserve">NEMENT MORAL ET CIVIQUE </w:t>
      </w:r>
      <w:r w:rsidRPr="007D7F71">
        <w:rPr>
          <w:rFonts w:ascii="Arial" w:hAnsi="Arial" w:cs="Arial"/>
          <w:b/>
        </w:rPr>
        <w:t>(</w:t>
      </w:r>
      <w:r>
        <w:rPr>
          <w:rFonts w:ascii="Arial" w:hAnsi="Arial" w:cs="Arial"/>
          <w:b/>
        </w:rPr>
        <w:t>1</w:t>
      </w:r>
      <w:r w:rsidRPr="007D7F71">
        <w:rPr>
          <w:rFonts w:ascii="Arial" w:hAnsi="Arial" w:cs="Arial"/>
          <w:b/>
        </w:rPr>
        <w:t>0 POINTS)</w:t>
      </w:r>
    </w:p>
    <w:p w:rsidR="007D7F71" w:rsidRDefault="007D7F71" w:rsidP="00C424EE">
      <w:pPr>
        <w:spacing w:after="0" w:line="240" w:lineRule="auto"/>
        <w:rPr>
          <w:rFonts w:ascii="Arial" w:hAnsi="Arial" w:cs="Arial"/>
        </w:rPr>
      </w:pP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hAnsi="Arial" w:cs="Arial"/>
          <w:i/>
          <w:color w:val="000000"/>
          <w:sz w:val="24"/>
          <w:szCs w:val="24"/>
        </w:rPr>
      </w:pPr>
      <w:r w:rsidRPr="009D656B">
        <w:rPr>
          <w:rFonts w:ascii="Arial" w:hAnsi="Arial" w:cs="Arial"/>
          <w:i/>
          <w:color w:val="000000"/>
          <w:sz w:val="24"/>
          <w:szCs w:val="24"/>
        </w:rPr>
        <w:t xml:space="preserve">Une problématique d'enseignement moral et civique est posée à partir d'une situation pratique appuyée sur un ou deux documents. </w:t>
      </w: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sidRPr="009D656B">
        <w:rPr>
          <w:rFonts w:ascii="Arial" w:hAnsi="Arial" w:cs="Arial"/>
          <w:i/>
          <w:color w:val="000000"/>
          <w:sz w:val="24"/>
          <w:szCs w:val="24"/>
        </w:rPr>
        <w:t>Le questionnaire qui amène le candidat à y répondre comprend des questions à réponse courte (comme des questionnaires à choix multiples, des tableaux à compléter, des questions simples) et une réponse plus développée</w:t>
      </w:r>
      <w:r>
        <w:rPr>
          <w:rFonts w:ascii="Arial" w:hAnsi="Arial" w:cs="Arial"/>
          <w:color w:val="000000"/>
          <w:sz w:val="24"/>
          <w:szCs w:val="24"/>
        </w:rPr>
        <w:t>.</w:t>
      </w:r>
      <w:r>
        <w:rPr>
          <w:rFonts w:ascii="MS Mincho" w:eastAsia="MS Mincho" w:hAnsi="MS Mincho" w:cs="MS Mincho"/>
          <w:color w:val="000000"/>
          <w:sz w:val="24"/>
          <w:szCs w:val="24"/>
        </w:rPr>
        <w:t> </w:t>
      </w:r>
    </w:p>
    <w:p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rsidR="00750EAF" w:rsidRDefault="00750EAF" w:rsidP="00750EAF">
      <w:pPr>
        <w:autoSpaceDE w:val="0"/>
        <w:autoSpaceDN w:val="0"/>
        <w:adjustRightInd w:val="0"/>
        <w:spacing w:after="0" w:line="240" w:lineRule="auto"/>
        <w:rPr>
          <w:rFonts w:ascii="Arial" w:hAnsi="Arial" w:cs="Arial"/>
          <w:b/>
          <w:color w:val="000000"/>
          <w:sz w:val="24"/>
        </w:rPr>
      </w:pPr>
      <w:r w:rsidRPr="00AE4A53">
        <w:rPr>
          <w:rFonts w:ascii="Arial" w:hAnsi="Arial" w:cs="Arial"/>
          <w:b/>
          <w:sz w:val="24"/>
          <w:szCs w:val="24"/>
          <w:u w:val="single"/>
        </w:rPr>
        <w:t>S</w:t>
      </w:r>
      <w:r w:rsidRPr="00AE4A53">
        <w:rPr>
          <w:rFonts w:ascii="Arial" w:hAnsi="Arial" w:cs="Arial"/>
          <w:b/>
          <w:color w:val="000000"/>
          <w:sz w:val="24"/>
          <w:u w:val="single"/>
        </w:rPr>
        <w:t xml:space="preserve">ituation pratique : </w:t>
      </w:r>
      <w:r w:rsidRPr="00AE4A53">
        <w:rPr>
          <w:rFonts w:ascii="Arial" w:hAnsi="Arial" w:cs="Arial"/>
          <w:b/>
          <w:color w:val="000000"/>
          <w:sz w:val="24"/>
        </w:rPr>
        <w:t xml:space="preserve">Comprendre l’importance du vote dans une démocratie </w:t>
      </w:r>
    </w:p>
    <w:p w:rsidR="00073F7F" w:rsidRPr="000C4569" w:rsidRDefault="00073F7F" w:rsidP="00073F7F">
      <w:pPr>
        <w:pStyle w:val="Standard"/>
        <w:rPr>
          <w:b/>
          <w:bCs/>
        </w:rPr>
      </w:pPr>
    </w:p>
    <w:p w:rsidR="00073F7F" w:rsidRPr="000C4569" w:rsidRDefault="00073F7F" w:rsidP="00073F7F">
      <w:pPr>
        <w:spacing w:after="0" w:line="240" w:lineRule="auto"/>
        <w:rPr>
          <w:rFonts w:ascii="Arial" w:hAnsi="Arial" w:cs="Arial"/>
          <w:sz w:val="24"/>
          <w:szCs w:val="24"/>
          <w:u w:val="single"/>
        </w:rPr>
      </w:pPr>
      <w:r w:rsidRPr="000C4569">
        <w:rPr>
          <w:rFonts w:ascii="Arial" w:hAnsi="Arial" w:cs="Arial"/>
          <w:sz w:val="24"/>
          <w:szCs w:val="24"/>
          <w:u w:val="single"/>
        </w:rPr>
        <w:t>Compétence mise en œuvre</w:t>
      </w:r>
    </w:p>
    <w:p w:rsidR="00073F7F" w:rsidRPr="000C4569" w:rsidRDefault="00073F7F" w:rsidP="00073F7F">
      <w:pPr>
        <w:pStyle w:val="Paragraphedeliste"/>
        <w:numPr>
          <w:ilvl w:val="0"/>
          <w:numId w:val="23"/>
        </w:numPr>
        <w:spacing w:after="0" w:line="240" w:lineRule="auto"/>
        <w:rPr>
          <w:rFonts w:ascii="Arial" w:hAnsi="Arial" w:cs="Arial"/>
          <w:sz w:val="24"/>
          <w:szCs w:val="24"/>
        </w:rPr>
      </w:pPr>
      <w:r w:rsidRPr="000C4569">
        <w:rPr>
          <w:rFonts w:ascii="Arial" w:hAnsi="Arial" w:cs="Arial"/>
          <w:sz w:val="24"/>
          <w:szCs w:val="24"/>
        </w:rPr>
        <w:t>Mobiliser des compétences relevant de l’enseignement moral et civique</w:t>
      </w:r>
    </w:p>
    <w:p w:rsidR="00073F7F" w:rsidRPr="000C4569" w:rsidRDefault="00073F7F" w:rsidP="00073F7F">
      <w:pPr>
        <w:spacing w:after="0" w:line="240" w:lineRule="auto"/>
        <w:rPr>
          <w:rFonts w:ascii="Arial" w:hAnsi="Arial" w:cs="Arial"/>
          <w:sz w:val="24"/>
          <w:szCs w:val="24"/>
        </w:rPr>
      </w:pPr>
    </w:p>
    <w:p w:rsidR="00750EAF" w:rsidRPr="00FF3649" w:rsidRDefault="00750EAF" w:rsidP="00750EAF">
      <w:pPr>
        <w:spacing w:after="0" w:line="240" w:lineRule="auto"/>
        <w:jc w:val="both"/>
        <w:rPr>
          <w:rFonts w:ascii="Arial" w:hAnsi="Arial" w:cs="Arial"/>
        </w:rPr>
      </w:pPr>
      <w:r w:rsidRPr="00FF3649">
        <w:rPr>
          <w:rFonts w:ascii="Arial" w:hAnsi="Arial" w:cs="Arial"/>
        </w:rPr>
        <w:t>Annexe 2, note de service n° 2016-157 du 12-10-2016</w:t>
      </w:r>
      <w:r>
        <w:rPr>
          <w:rFonts w:ascii="Arial" w:hAnsi="Arial" w:cs="Arial"/>
        </w:rPr>
        <w:t xml:space="preserve"> </w:t>
      </w:r>
    </w:p>
    <w:p w:rsidR="00750EAF" w:rsidRPr="00FF3649" w:rsidRDefault="00750EAF" w:rsidP="00750EAF">
      <w:pPr>
        <w:spacing w:after="0" w:line="240" w:lineRule="auto"/>
        <w:rPr>
          <w:rFonts w:ascii="Arial" w:hAnsi="Arial" w:cs="Arial"/>
        </w:rPr>
      </w:pPr>
    </w:p>
    <w:tbl>
      <w:tblPr>
        <w:tblStyle w:val="Grilledutableau"/>
        <w:tblW w:w="0" w:type="auto"/>
        <w:tblLook w:val="04A0"/>
      </w:tblPr>
      <w:tblGrid>
        <w:gridCol w:w="9212"/>
      </w:tblGrid>
      <w:tr w:rsidR="00750EAF" w:rsidRPr="00FF3649" w:rsidTr="0020315E">
        <w:tc>
          <w:tcPr>
            <w:tcW w:w="9212" w:type="dxa"/>
          </w:tcPr>
          <w:p w:rsidR="00750EAF" w:rsidRPr="00F160C4" w:rsidRDefault="00750EAF" w:rsidP="0020315E">
            <w:pPr>
              <w:pStyle w:val="stitre1"/>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Thèmes étudiés :</w:t>
            </w:r>
          </w:p>
          <w:p w:rsidR="00750EAF" w:rsidRPr="00F160C4" w:rsidRDefault="00750EAF" w:rsidP="0020315E">
            <w:pPr>
              <w:pStyle w:val="stitre1"/>
              <w:shd w:val="clear" w:color="auto" w:fill="FFFFFF"/>
              <w:spacing w:before="0" w:beforeAutospacing="0" w:after="0" w:afterAutospacing="0"/>
              <w:rPr>
                <w:rFonts w:ascii="Arial" w:hAnsi="Arial" w:cs="Arial"/>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1. La sensibilité : soi et les autres</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connaître les valeurs (liberté, égalité, fraternité, laïcité, droits de l'Homme) et symboles de la citoyenneté française et de la citoyenneté européenne.</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2. Le droit et la règle : des principes pour vivre avec les autres</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connaître les principaux éléments des grandes déclarations des Droits de l'homme.</w:t>
            </w: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3. Le jugement : penser par soi-même et avec les autres</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lastRenderedPageBreak/>
              <w:t>- connaître les textes fondamentaux de la République (Déclaration des droits de l'homme et du citoyen, Constitution de la Ve République, loi de séparation des Églises et de l'État)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connaître les différentes dimensions de l'égalité et les différentes formes de discrimination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comprendre et pouvoir présenter simplement, à partir de la Charte de la laïcité, en quoi consiste la laïcité.</w:t>
            </w: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4. L'engagement : agir individuellement et collectivement</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comprendre l'importance du vote dans une démocratie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connaître les grands principes qui régissent la Défense nationale et savoir ce qu'est la Journée défense et citoyenneté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citer, en s'appuyant sur des exemples, les principales missions de la Défense nationale dans le contexte contemporain et mondial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identifier quelques-unes des menaces sur la liberté des peuples et la démocratie.</w:t>
            </w:r>
          </w:p>
          <w:p w:rsidR="00750EAF" w:rsidRPr="00FF3649" w:rsidRDefault="00750EAF" w:rsidP="0020315E">
            <w:pPr>
              <w:pStyle w:val="Paragraphedeliste"/>
              <w:rPr>
                <w:rFonts w:ascii="Arial" w:hAnsi="Arial" w:cs="Arial"/>
              </w:rPr>
            </w:pPr>
          </w:p>
        </w:tc>
      </w:tr>
    </w:tbl>
    <w:p w:rsidR="00073F7F" w:rsidRPr="000C4569" w:rsidRDefault="00073F7F" w:rsidP="00073F7F">
      <w:pPr>
        <w:spacing w:after="0" w:line="240" w:lineRule="auto"/>
        <w:jc w:val="both"/>
        <w:rPr>
          <w:rFonts w:ascii="Arial" w:hAnsi="Arial" w:cs="Arial"/>
          <w:sz w:val="24"/>
          <w:szCs w:val="24"/>
        </w:rPr>
      </w:pPr>
    </w:p>
    <w:p w:rsidR="00073F7F" w:rsidRDefault="00073F7F" w:rsidP="00073F7F">
      <w:pPr>
        <w:spacing w:after="0" w:line="240" w:lineRule="auto"/>
        <w:jc w:val="both"/>
        <w:rPr>
          <w:rFonts w:ascii="Arial" w:hAnsi="Arial" w:cs="Arial"/>
          <w:sz w:val="24"/>
          <w:szCs w:val="24"/>
          <w:u w:val="single"/>
        </w:rPr>
      </w:pPr>
      <w:r w:rsidRPr="000C4569">
        <w:rPr>
          <w:rFonts w:ascii="Arial" w:hAnsi="Arial" w:cs="Arial"/>
          <w:sz w:val="24"/>
          <w:szCs w:val="24"/>
          <w:u w:val="single"/>
        </w:rPr>
        <w:t>Éléments de réponse possibles</w:t>
      </w:r>
    </w:p>
    <w:p w:rsidR="000566B9" w:rsidRPr="000C4569" w:rsidRDefault="000566B9" w:rsidP="00073F7F">
      <w:pPr>
        <w:spacing w:after="0" w:line="240" w:lineRule="auto"/>
        <w:jc w:val="both"/>
        <w:rPr>
          <w:rFonts w:ascii="Arial" w:hAnsi="Arial" w:cs="Arial"/>
          <w:sz w:val="24"/>
          <w:szCs w:val="24"/>
          <w:u w:val="single"/>
        </w:rPr>
      </w:pPr>
    </w:p>
    <w:p w:rsidR="00073F7F" w:rsidRPr="000566B9" w:rsidRDefault="000566B9" w:rsidP="00073F7F">
      <w:pPr>
        <w:spacing w:after="0" w:line="240" w:lineRule="auto"/>
        <w:rPr>
          <w:rFonts w:ascii="Arial" w:eastAsia="Times New Roman" w:hAnsi="Arial" w:cs="Arial"/>
          <w:b/>
          <w:bCs/>
          <w:i/>
          <w:sz w:val="24"/>
          <w:szCs w:val="24"/>
          <w:lang w:eastAsia="fr-FR"/>
        </w:rPr>
      </w:pPr>
      <w:r w:rsidRPr="000566B9">
        <w:rPr>
          <w:rFonts w:ascii="Arial" w:eastAsia="Times New Roman" w:hAnsi="Arial" w:cs="Arial"/>
          <w:b/>
          <w:bCs/>
          <w:i/>
          <w:sz w:val="24"/>
          <w:szCs w:val="24"/>
          <w:lang w:eastAsia="fr-FR"/>
        </w:rPr>
        <w:t xml:space="preserve">Le barème indiqué n’est qu’indicatif </w:t>
      </w:r>
    </w:p>
    <w:p w:rsidR="000566B9" w:rsidRPr="000C4569" w:rsidRDefault="000566B9" w:rsidP="00073F7F">
      <w:pPr>
        <w:spacing w:after="0" w:line="240" w:lineRule="auto"/>
        <w:rPr>
          <w:rFonts w:ascii="Arial" w:eastAsia="Times New Roman" w:hAnsi="Arial" w:cs="Arial"/>
          <w:b/>
          <w:bCs/>
          <w:sz w:val="24"/>
          <w:szCs w:val="24"/>
          <w:lang w:eastAsia="fr-FR"/>
        </w:rPr>
      </w:pPr>
    </w:p>
    <w:p w:rsidR="00073F7F" w:rsidRPr="000C4569" w:rsidRDefault="00073F7F" w:rsidP="00073F7F">
      <w:pPr>
        <w:spacing w:after="0" w:line="240" w:lineRule="auto"/>
        <w:rPr>
          <w:rFonts w:ascii="Arial" w:hAnsi="Arial" w:cs="Arial"/>
          <w:b/>
          <w:sz w:val="24"/>
          <w:szCs w:val="24"/>
        </w:rPr>
      </w:pPr>
      <w:r w:rsidRPr="000C4569">
        <w:rPr>
          <w:rFonts w:ascii="Arial" w:hAnsi="Arial" w:cs="Arial"/>
          <w:b/>
          <w:sz w:val="24"/>
          <w:szCs w:val="24"/>
        </w:rPr>
        <w:t>Document 1</w:t>
      </w:r>
    </w:p>
    <w:p w:rsidR="00073F7F" w:rsidRPr="000C4569" w:rsidRDefault="00073F7F" w:rsidP="00073F7F">
      <w:pPr>
        <w:pStyle w:val="Paragraphedeliste"/>
        <w:numPr>
          <w:ilvl w:val="0"/>
          <w:numId w:val="42"/>
        </w:numPr>
        <w:spacing w:after="160" w:line="240" w:lineRule="auto"/>
        <w:rPr>
          <w:rFonts w:ascii="Arial" w:hAnsi="Arial" w:cs="Arial"/>
          <w:sz w:val="24"/>
          <w:szCs w:val="24"/>
        </w:rPr>
      </w:pPr>
      <w:r w:rsidRPr="000C4569">
        <w:rPr>
          <w:rFonts w:ascii="Arial" w:hAnsi="Arial" w:cs="Arial"/>
          <w:sz w:val="24"/>
          <w:szCs w:val="24"/>
        </w:rPr>
        <w:t xml:space="preserve">Citez la démarche effectuée par Gilbert après avoir pris conscience de l’importance du vote ? </w:t>
      </w:r>
      <w:r w:rsidR="000566B9">
        <w:rPr>
          <w:rFonts w:ascii="Arial" w:hAnsi="Arial" w:cs="Arial"/>
          <w:sz w:val="24"/>
          <w:szCs w:val="24"/>
        </w:rPr>
        <w:t>(1 point)</w:t>
      </w:r>
    </w:p>
    <w:p w:rsidR="00073F7F" w:rsidRPr="000C4569" w:rsidRDefault="00073F7F" w:rsidP="00073F7F">
      <w:pPr>
        <w:spacing w:after="0" w:line="240" w:lineRule="auto"/>
        <w:rPr>
          <w:rFonts w:ascii="Arial" w:eastAsia="Times New Roman" w:hAnsi="Arial" w:cs="Arial"/>
          <w:i/>
          <w:sz w:val="24"/>
          <w:szCs w:val="24"/>
          <w:lang w:eastAsia="fr-FR"/>
        </w:rPr>
      </w:pPr>
      <w:r w:rsidRPr="00750EAF">
        <w:rPr>
          <w:rFonts w:ascii="Arial" w:eastAsia="Times New Roman" w:hAnsi="Arial" w:cs="Arial"/>
          <w:i/>
          <w:sz w:val="24"/>
          <w:szCs w:val="24"/>
          <w:lang w:eastAsia="fr-FR"/>
        </w:rPr>
        <w:t>Réponse attendue</w:t>
      </w:r>
      <w:r w:rsidRPr="000C4569">
        <w:rPr>
          <w:rFonts w:ascii="Arial" w:eastAsia="Times New Roman" w:hAnsi="Arial" w:cs="Arial"/>
          <w:i/>
          <w:sz w:val="24"/>
          <w:szCs w:val="24"/>
          <w:lang w:eastAsia="fr-FR"/>
        </w:rPr>
        <w:t> : inscription sur les listes électorales.</w:t>
      </w:r>
    </w:p>
    <w:p w:rsidR="00073F7F" w:rsidRPr="000C4569" w:rsidRDefault="00073F7F" w:rsidP="00073F7F">
      <w:pPr>
        <w:pStyle w:val="Paragraphedeliste"/>
        <w:spacing w:after="160" w:line="240" w:lineRule="auto"/>
        <w:ind w:left="0"/>
        <w:rPr>
          <w:rFonts w:ascii="Arial" w:hAnsi="Arial" w:cs="Arial"/>
          <w:sz w:val="24"/>
          <w:szCs w:val="24"/>
        </w:rPr>
      </w:pPr>
    </w:p>
    <w:p w:rsidR="00073F7F" w:rsidRPr="000C4569" w:rsidRDefault="00073F7F" w:rsidP="00073F7F">
      <w:pPr>
        <w:pStyle w:val="Paragraphedeliste"/>
        <w:numPr>
          <w:ilvl w:val="0"/>
          <w:numId w:val="42"/>
        </w:numPr>
        <w:spacing w:after="160" w:line="240" w:lineRule="auto"/>
        <w:rPr>
          <w:rFonts w:ascii="Arial" w:hAnsi="Arial" w:cs="Arial"/>
          <w:i/>
          <w:sz w:val="24"/>
          <w:szCs w:val="24"/>
        </w:rPr>
      </w:pPr>
      <w:r w:rsidRPr="000C4569">
        <w:rPr>
          <w:rFonts w:ascii="Arial" w:hAnsi="Arial" w:cs="Arial"/>
          <w:sz w:val="24"/>
          <w:szCs w:val="24"/>
        </w:rPr>
        <w:t xml:space="preserve">D’après ce témoignage comment les jeunes peuvent-ils s’investir dans la vie de la cité ? </w:t>
      </w:r>
      <w:r w:rsidR="000566B9">
        <w:rPr>
          <w:rFonts w:ascii="Arial" w:hAnsi="Arial" w:cs="Arial"/>
          <w:sz w:val="24"/>
          <w:szCs w:val="24"/>
        </w:rPr>
        <w:t>(2 points)</w:t>
      </w:r>
    </w:p>
    <w:p w:rsidR="00073F7F" w:rsidRPr="000C4569" w:rsidRDefault="00073F7F" w:rsidP="00073F7F">
      <w:pPr>
        <w:pStyle w:val="Paragraphedeliste"/>
        <w:spacing w:after="160" w:line="240" w:lineRule="auto"/>
        <w:rPr>
          <w:rFonts w:ascii="Arial" w:hAnsi="Arial" w:cs="Arial"/>
          <w:sz w:val="24"/>
          <w:szCs w:val="24"/>
        </w:rPr>
      </w:pPr>
    </w:p>
    <w:p w:rsidR="00073F7F" w:rsidRPr="000C4569" w:rsidRDefault="00073F7F" w:rsidP="00073F7F">
      <w:pPr>
        <w:pStyle w:val="Paragraphedeliste"/>
        <w:spacing w:after="160" w:line="240" w:lineRule="auto"/>
        <w:ind w:left="0"/>
        <w:rPr>
          <w:rFonts w:ascii="Arial" w:hAnsi="Arial" w:cs="Arial"/>
          <w:i/>
          <w:sz w:val="24"/>
          <w:szCs w:val="24"/>
        </w:rPr>
      </w:pPr>
      <w:r w:rsidRPr="00D667CF">
        <w:rPr>
          <w:rFonts w:ascii="Arial" w:eastAsia="Times New Roman" w:hAnsi="Arial" w:cs="Arial"/>
          <w:i/>
          <w:sz w:val="24"/>
          <w:szCs w:val="24"/>
          <w:lang w:eastAsia="fr-FR"/>
        </w:rPr>
        <w:t>Réponse attendue :</w:t>
      </w:r>
      <w:r w:rsidRPr="000C4569">
        <w:rPr>
          <w:rFonts w:ascii="Arial" w:hAnsi="Arial" w:cs="Arial"/>
          <w:sz w:val="24"/>
          <w:szCs w:val="24"/>
        </w:rPr>
        <w:t xml:space="preserve"> </w:t>
      </w:r>
      <w:r w:rsidRPr="000C4569">
        <w:rPr>
          <w:rFonts w:ascii="Arial" w:hAnsi="Arial" w:cs="Arial"/>
          <w:i/>
          <w:sz w:val="24"/>
          <w:szCs w:val="24"/>
        </w:rPr>
        <w:t xml:space="preserve">en allant voter, « il faut qu'ils commencent par se bouger eux-mêmes et aillent voter ». </w:t>
      </w:r>
    </w:p>
    <w:p w:rsidR="00073F7F" w:rsidRPr="000C4569" w:rsidRDefault="00073F7F" w:rsidP="00073F7F">
      <w:pPr>
        <w:spacing w:after="160" w:line="240" w:lineRule="auto"/>
        <w:rPr>
          <w:rFonts w:ascii="Arial" w:hAnsi="Arial" w:cs="Arial"/>
          <w:i/>
          <w:sz w:val="24"/>
          <w:szCs w:val="24"/>
        </w:rPr>
      </w:pPr>
      <w:r w:rsidRPr="000C4569">
        <w:rPr>
          <w:rFonts w:ascii="Arial" w:hAnsi="Arial" w:cs="Arial"/>
          <w:i/>
          <w:sz w:val="24"/>
          <w:szCs w:val="24"/>
        </w:rPr>
        <w:t xml:space="preserve">On acceptera également toute mention de l’engagement ou du militantisme associatif. </w:t>
      </w:r>
    </w:p>
    <w:p w:rsidR="00073F7F" w:rsidRPr="000C4569" w:rsidRDefault="00073F7F" w:rsidP="00073F7F">
      <w:pPr>
        <w:spacing w:line="240" w:lineRule="auto"/>
        <w:rPr>
          <w:rFonts w:ascii="Arial" w:hAnsi="Arial" w:cs="Arial"/>
          <w:b/>
          <w:sz w:val="24"/>
          <w:szCs w:val="24"/>
        </w:rPr>
      </w:pPr>
      <w:r w:rsidRPr="000C4569">
        <w:rPr>
          <w:rFonts w:ascii="Arial" w:hAnsi="Arial" w:cs="Arial"/>
          <w:b/>
          <w:sz w:val="24"/>
          <w:szCs w:val="24"/>
        </w:rPr>
        <w:t>Document 2</w:t>
      </w:r>
    </w:p>
    <w:p w:rsidR="00073F7F" w:rsidRPr="000C4569" w:rsidRDefault="00073F7F" w:rsidP="00073F7F">
      <w:pPr>
        <w:pStyle w:val="Paragraphedeliste"/>
        <w:numPr>
          <w:ilvl w:val="0"/>
          <w:numId w:val="42"/>
        </w:numPr>
        <w:spacing w:after="160" w:line="240" w:lineRule="auto"/>
        <w:rPr>
          <w:rFonts w:ascii="Arial" w:hAnsi="Arial" w:cs="Arial"/>
          <w:sz w:val="24"/>
          <w:szCs w:val="24"/>
        </w:rPr>
      </w:pPr>
      <w:r w:rsidRPr="000C4569">
        <w:rPr>
          <w:rFonts w:ascii="Arial" w:hAnsi="Arial" w:cs="Arial"/>
          <w:sz w:val="24"/>
          <w:szCs w:val="24"/>
        </w:rPr>
        <w:t>Recopiez le tableau puis relevez dans le document des éléments vou</w:t>
      </w:r>
      <w:r w:rsidR="000566B9">
        <w:rPr>
          <w:rFonts w:ascii="Arial" w:hAnsi="Arial" w:cs="Arial"/>
          <w:sz w:val="24"/>
          <w:szCs w:val="24"/>
        </w:rPr>
        <w:t>s permettant de le compléter. (2</w:t>
      </w:r>
      <w:r w:rsidRPr="000C4569">
        <w:rPr>
          <w:rFonts w:ascii="Arial" w:hAnsi="Arial" w:cs="Arial"/>
          <w:sz w:val="24"/>
          <w:szCs w:val="24"/>
        </w:rPr>
        <w:t xml:space="preserve"> points)</w:t>
      </w:r>
    </w:p>
    <w:p w:rsidR="00073F7F" w:rsidRPr="000C4569" w:rsidRDefault="00073F7F" w:rsidP="00073F7F">
      <w:pPr>
        <w:spacing w:after="0" w:line="240" w:lineRule="auto"/>
        <w:rPr>
          <w:rFonts w:ascii="Arial" w:hAnsi="Arial" w:cs="Arial"/>
          <w:sz w:val="24"/>
          <w:szCs w:val="24"/>
        </w:rPr>
      </w:pPr>
    </w:p>
    <w:tbl>
      <w:tblPr>
        <w:tblStyle w:val="Grilledutableau"/>
        <w:tblW w:w="0" w:type="auto"/>
        <w:tblLook w:val="04A0"/>
      </w:tblPr>
      <w:tblGrid>
        <w:gridCol w:w="3020"/>
        <w:gridCol w:w="3021"/>
        <w:gridCol w:w="3021"/>
      </w:tblGrid>
      <w:tr w:rsidR="00073F7F" w:rsidRPr="000C4569" w:rsidTr="0060132B">
        <w:tc>
          <w:tcPr>
            <w:tcW w:w="3020" w:type="dxa"/>
          </w:tcPr>
          <w:p w:rsidR="00073F7F" w:rsidRPr="000C4569" w:rsidRDefault="00073F7F" w:rsidP="0060132B">
            <w:pPr>
              <w:rPr>
                <w:rFonts w:ascii="Arial" w:hAnsi="Arial" w:cs="Arial"/>
                <w:sz w:val="24"/>
                <w:szCs w:val="24"/>
              </w:rPr>
            </w:pPr>
            <w:r w:rsidRPr="000C4569">
              <w:rPr>
                <w:rFonts w:ascii="Arial" w:hAnsi="Arial" w:cs="Arial"/>
                <w:sz w:val="24"/>
                <w:szCs w:val="24"/>
              </w:rPr>
              <w:t>Mode d’inscription sur les listes électorales</w:t>
            </w:r>
          </w:p>
        </w:tc>
        <w:tc>
          <w:tcPr>
            <w:tcW w:w="3021" w:type="dxa"/>
          </w:tcPr>
          <w:p w:rsidR="00073F7F" w:rsidRPr="000C4569" w:rsidRDefault="00073F7F" w:rsidP="0060132B">
            <w:pPr>
              <w:rPr>
                <w:rFonts w:ascii="Arial" w:hAnsi="Arial" w:cs="Arial"/>
                <w:sz w:val="24"/>
                <w:szCs w:val="24"/>
              </w:rPr>
            </w:pPr>
            <w:r w:rsidRPr="000C4569">
              <w:rPr>
                <w:rFonts w:ascii="Arial" w:hAnsi="Arial" w:cs="Arial"/>
                <w:sz w:val="24"/>
                <w:szCs w:val="24"/>
              </w:rPr>
              <w:t>Nombre de personnes ayant utilisé ce mode d’inscription en 2016</w:t>
            </w:r>
          </w:p>
        </w:tc>
        <w:tc>
          <w:tcPr>
            <w:tcW w:w="3021" w:type="dxa"/>
          </w:tcPr>
          <w:p w:rsidR="00073F7F" w:rsidRPr="000C4569" w:rsidRDefault="00073F7F" w:rsidP="0060132B">
            <w:pPr>
              <w:rPr>
                <w:rFonts w:ascii="Arial" w:hAnsi="Arial" w:cs="Arial"/>
                <w:sz w:val="24"/>
                <w:szCs w:val="24"/>
              </w:rPr>
            </w:pPr>
            <w:r w:rsidRPr="000C4569">
              <w:rPr>
                <w:rFonts w:ascii="Arial" w:hAnsi="Arial" w:cs="Arial"/>
                <w:sz w:val="24"/>
                <w:szCs w:val="24"/>
              </w:rPr>
              <w:t xml:space="preserve">Augmentation de l’utilisation de ce service entre 2011 et 2016 (en pourcentage) </w:t>
            </w:r>
          </w:p>
        </w:tc>
      </w:tr>
      <w:tr w:rsidR="00073F7F" w:rsidRPr="000C4569" w:rsidTr="0060132B">
        <w:tc>
          <w:tcPr>
            <w:tcW w:w="3020" w:type="dxa"/>
          </w:tcPr>
          <w:p w:rsidR="00073F7F" w:rsidRPr="000C4569" w:rsidRDefault="00073F7F" w:rsidP="0060132B">
            <w:pPr>
              <w:rPr>
                <w:rFonts w:ascii="Arial" w:hAnsi="Arial" w:cs="Arial"/>
                <w:i/>
                <w:sz w:val="24"/>
                <w:szCs w:val="24"/>
              </w:rPr>
            </w:pPr>
            <w:r w:rsidRPr="000C4569">
              <w:rPr>
                <w:rFonts w:ascii="Arial" w:hAnsi="Arial" w:cs="Arial"/>
                <w:i/>
                <w:sz w:val="24"/>
                <w:szCs w:val="24"/>
              </w:rPr>
              <w:t>Inscription en ligne</w:t>
            </w:r>
          </w:p>
          <w:p w:rsidR="00073F7F" w:rsidRPr="000C4569" w:rsidRDefault="00073F7F" w:rsidP="0060132B">
            <w:pPr>
              <w:rPr>
                <w:rFonts w:ascii="Arial" w:hAnsi="Arial" w:cs="Arial"/>
                <w:i/>
                <w:sz w:val="24"/>
                <w:szCs w:val="24"/>
              </w:rPr>
            </w:pPr>
            <w:r w:rsidRPr="000C4569">
              <w:rPr>
                <w:rFonts w:ascii="Arial" w:hAnsi="Arial" w:cs="Arial"/>
                <w:i/>
                <w:sz w:val="24"/>
                <w:szCs w:val="24"/>
              </w:rPr>
              <w:t>Sur internet</w:t>
            </w:r>
          </w:p>
          <w:p w:rsidR="00073F7F" w:rsidRPr="000C4569" w:rsidRDefault="00073F7F" w:rsidP="0060132B">
            <w:pPr>
              <w:rPr>
                <w:rFonts w:ascii="Arial" w:hAnsi="Arial" w:cs="Arial"/>
                <w:i/>
                <w:sz w:val="24"/>
                <w:szCs w:val="24"/>
              </w:rPr>
            </w:pPr>
            <w:r w:rsidRPr="000C4569">
              <w:rPr>
                <w:rFonts w:ascii="Arial" w:hAnsi="Arial" w:cs="Arial"/>
                <w:i/>
                <w:sz w:val="24"/>
                <w:szCs w:val="24"/>
              </w:rPr>
              <w:t>Inscription sur internet</w:t>
            </w:r>
          </w:p>
        </w:tc>
        <w:tc>
          <w:tcPr>
            <w:tcW w:w="3021" w:type="dxa"/>
          </w:tcPr>
          <w:p w:rsidR="00073F7F" w:rsidRPr="000C4569" w:rsidRDefault="00073F7F" w:rsidP="0060132B">
            <w:pPr>
              <w:rPr>
                <w:rFonts w:ascii="Arial" w:hAnsi="Arial" w:cs="Arial"/>
                <w:i/>
                <w:sz w:val="24"/>
                <w:szCs w:val="24"/>
              </w:rPr>
            </w:pPr>
          </w:p>
          <w:p w:rsidR="00073F7F" w:rsidRPr="000C4569" w:rsidRDefault="00073F7F" w:rsidP="0060132B">
            <w:pPr>
              <w:rPr>
                <w:rFonts w:ascii="Arial" w:hAnsi="Arial" w:cs="Arial"/>
                <w:i/>
                <w:sz w:val="24"/>
                <w:szCs w:val="24"/>
              </w:rPr>
            </w:pPr>
            <w:r w:rsidRPr="000C4569">
              <w:rPr>
                <w:rFonts w:ascii="Arial" w:hAnsi="Arial" w:cs="Arial"/>
                <w:i/>
                <w:sz w:val="24"/>
                <w:szCs w:val="24"/>
              </w:rPr>
              <w:t>660 000 (personnes)</w:t>
            </w:r>
          </w:p>
        </w:tc>
        <w:tc>
          <w:tcPr>
            <w:tcW w:w="3021" w:type="dxa"/>
          </w:tcPr>
          <w:p w:rsidR="00073F7F" w:rsidRPr="000C4569" w:rsidRDefault="00073F7F" w:rsidP="0060132B">
            <w:pPr>
              <w:rPr>
                <w:rFonts w:ascii="Arial" w:hAnsi="Arial" w:cs="Arial"/>
                <w:i/>
                <w:sz w:val="24"/>
                <w:szCs w:val="24"/>
              </w:rPr>
            </w:pPr>
            <w:r w:rsidRPr="000C4569">
              <w:rPr>
                <w:rFonts w:ascii="Arial" w:hAnsi="Arial" w:cs="Arial"/>
                <w:i/>
                <w:sz w:val="24"/>
                <w:szCs w:val="24"/>
              </w:rPr>
              <w:t>180 %</w:t>
            </w:r>
          </w:p>
          <w:p w:rsidR="00073F7F" w:rsidRPr="000C4569" w:rsidRDefault="00073F7F" w:rsidP="0060132B">
            <w:pPr>
              <w:rPr>
                <w:rFonts w:ascii="Arial" w:hAnsi="Arial" w:cs="Arial"/>
                <w:i/>
                <w:sz w:val="24"/>
                <w:szCs w:val="24"/>
              </w:rPr>
            </w:pPr>
            <w:r w:rsidRPr="000C4569">
              <w:rPr>
                <w:rFonts w:ascii="Arial" w:hAnsi="Arial" w:cs="Arial"/>
                <w:i/>
                <w:sz w:val="24"/>
                <w:szCs w:val="24"/>
              </w:rPr>
              <w:t>(+ 180 %)</w:t>
            </w:r>
          </w:p>
        </w:tc>
      </w:tr>
    </w:tbl>
    <w:p w:rsidR="00073F7F" w:rsidRPr="000C4569" w:rsidRDefault="00073F7F" w:rsidP="00073F7F">
      <w:pPr>
        <w:spacing w:after="0" w:line="240" w:lineRule="auto"/>
        <w:rPr>
          <w:rFonts w:ascii="Arial" w:hAnsi="Arial" w:cs="Arial"/>
          <w:i/>
          <w:iCs/>
          <w:sz w:val="24"/>
          <w:szCs w:val="24"/>
          <w:lang w:eastAsia="fr-FR"/>
        </w:rPr>
      </w:pPr>
    </w:p>
    <w:p w:rsidR="00073F7F" w:rsidRPr="000C4569" w:rsidRDefault="00073F7F" w:rsidP="00073F7F">
      <w:pPr>
        <w:spacing w:line="240" w:lineRule="auto"/>
        <w:rPr>
          <w:rFonts w:ascii="Arial" w:hAnsi="Arial" w:cs="Arial"/>
          <w:b/>
          <w:sz w:val="24"/>
          <w:szCs w:val="24"/>
        </w:rPr>
      </w:pPr>
      <w:r w:rsidRPr="000C4569">
        <w:rPr>
          <w:rFonts w:ascii="Arial" w:hAnsi="Arial" w:cs="Arial"/>
          <w:b/>
          <w:sz w:val="24"/>
          <w:szCs w:val="24"/>
        </w:rPr>
        <w:t>Documents 1 et 2</w:t>
      </w:r>
    </w:p>
    <w:p w:rsidR="00073F7F" w:rsidRPr="000C4569" w:rsidRDefault="00073F7F" w:rsidP="00073F7F">
      <w:pPr>
        <w:pStyle w:val="Paragraphedeliste"/>
        <w:numPr>
          <w:ilvl w:val="0"/>
          <w:numId w:val="42"/>
        </w:numPr>
        <w:spacing w:after="160" w:line="240" w:lineRule="auto"/>
        <w:ind w:left="360"/>
        <w:rPr>
          <w:rFonts w:ascii="Arial" w:hAnsi="Arial" w:cs="Arial"/>
          <w:sz w:val="24"/>
          <w:szCs w:val="24"/>
        </w:rPr>
      </w:pPr>
      <w:r w:rsidRPr="000C4569">
        <w:rPr>
          <w:rFonts w:ascii="Arial" w:hAnsi="Arial" w:cs="Arial"/>
          <w:sz w:val="24"/>
          <w:szCs w:val="24"/>
        </w:rPr>
        <w:t>Décrivez comment Gilbert peut utiliser le blog du service public pour encourager l’investissement des jeunes dans l</w:t>
      </w:r>
      <w:r w:rsidR="000566B9">
        <w:rPr>
          <w:rFonts w:ascii="Arial" w:hAnsi="Arial" w:cs="Arial"/>
          <w:sz w:val="24"/>
          <w:szCs w:val="24"/>
        </w:rPr>
        <w:t>a vie de la cité par le vote. (5</w:t>
      </w:r>
      <w:r w:rsidRPr="000C4569">
        <w:rPr>
          <w:rFonts w:ascii="Arial" w:hAnsi="Arial" w:cs="Arial"/>
          <w:sz w:val="24"/>
          <w:szCs w:val="24"/>
        </w:rPr>
        <w:t xml:space="preserve"> points)</w:t>
      </w:r>
    </w:p>
    <w:p w:rsidR="00D667CF" w:rsidRPr="00D667CF" w:rsidRDefault="00D667CF" w:rsidP="00D667CF">
      <w:pPr>
        <w:spacing w:after="0" w:line="240" w:lineRule="auto"/>
        <w:jc w:val="both"/>
        <w:rPr>
          <w:rFonts w:ascii="Arial" w:hAnsi="Arial" w:cs="Arial"/>
          <w:i/>
        </w:rPr>
      </w:pPr>
      <w:r w:rsidRPr="00D667CF">
        <w:rPr>
          <w:rFonts w:ascii="Arial" w:hAnsi="Arial" w:cs="Arial"/>
          <w:i/>
          <w:iCs/>
          <w:lang w:eastAsia="fr-FR"/>
        </w:rPr>
        <w:lastRenderedPageBreak/>
        <w:t xml:space="preserve">La réponse témoigne de la capacité du candidat </w:t>
      </w:r>
      <w:r w:rsidRPr="00D667CF">
        <w:rPr>
          <w:rFonts w:ascii="Arial" w:hAnsi="Arial" w:cs="Arial"/>
          <w:i/>
        </w:rPr>
        <w:t xml:space="preserve">à comprendre </w:t>
      </w:r>
      <w:r w:rsidRPr="000C4569">
        <w:rPr>
          <w:rFonts w:ascii="Arial" w:eastAsia="Times New Roman" w:hAnsi="Arial" w:cs="Arial"/>
          <w:i/>
          <w:sz w:val="24"/>
          <w:szCs w:val="24"/>
          <w:lang w:eastAsia="fr-FR"/>
        </w:rPr>
        <w:t>l’importance du vote dans une démocratie</w:t>
      </w:r>
      <w:r w:rsidRPr="00D667CF">
        <w:rPr>
          <w:rFonts w:ascii="Arial" w:hAnsi="Arial" w:cs="Arial"/>
          <w:i/>
        </w:rPr>
        <w:t>. Le candidat organise librement sa réponse en mobilisant les dimensions de l’EMC (la sensibilité, le droit et la règle, le jugement, l’engagement), aucun ordre spécifique ne peut être attendu.</w:t>
      </w:r>
    </w:p>
    <w:p w:rsidR="00D667CF" w:rsidRDefault="00D667CF" w:rsidP="00073F7F">
      <w:pPr>
        <w:suppressAutoHyphens/>
        <w:autoSpaceDN w:val="0"/>
        <w:spacing w:after="0" w:line="240" w:lineRule="auto"/>
        <w:textAlignment w:val="baseline"/>
        <w:rPr>
          <w:rFonts w:ascii="Arial" w:hAnsi="Arial" w:cs="Arial"/>
          <w:b/>
          <w:i/>
          <w:sz w:val="24"/>
          <w:szCs w:val="24"/>
        </w:rPr>
      </w:pPr>
    </w:p>
    <w:p w:rsidR="00073F7F" w:rsidRPr="000C4569" w:rsidRDefault="00073F7F" w:rsidP="00073F7F">
      <w:pPr>
        <w:suppressAutoHyphens/>
        <w:autoSpaceDN w:val="0"/>
        <w:spacing w:after="0" w:line="240" w:lineRule="auto"/>
        <w:textAlignment w:val="baseline"/>
        <w:rPr>
          <w:rFonts w:ascii="Arial" w:hAnsi="Arial" w:cs="Arial"/>
          <w:i/>
          <w:sz w:val="24"/>
          <w:szCs w:val="24"/>
        </w:rPr>
      </w:pPr>
      <w:r w:rsidRPr="00D667CF">
        <w:rPr>
          <w:rFonts w:ascii="Arial" w:hAnsi="Arial" w:cs="Arial"/>
          <w:i/>
          <w:sz w:val="24"/>
          <w:szCs w:val="24"/>
        </w:rPr>
        <w:t>On attendra du candidat</w:t>
      </w:r>
      <w:r w:rsidRPr="000C4569">
        <w:rPr>
          <w:rFonts w:ascii="Arial" w:hAnsi="Arial" w:cs="Arial"/>
          <w:i/>
          <w:sz w:val="24"/>
          <w:szCs w:val="24"/>
        </w:rPr>
        <w:t xml:space="preserve"> qu’il présente des arguments parmi les suivants :</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pour s'exprimer et faire valoir son opinion dans une démocratie.</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des jeunes en particulier, pour faire valoir leur voix.</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pour changer les choses, améliorer les conditions de vie.</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La possibilité d’utiliser l’inscription en ligne pour s’inscrire plus facilement sur les listes électorales.</w:t>
      </w:r>
    </w:p>
    <w:p w:rsidR="00073F7F" w:rsidRPr="000C4569" w:rsidRDefault="00073F7F" w:rsidP="00073F7F">
      <w:pPr>
        <w:spacing w:after="0" w:line="240" w:lineRule="auto"/>
        <w:rPr>
          <w:rFonts w:ascii="Arial" w:hAnsi="Arial" w:cs="Arial"/>
          <w:sz w:val="24"/>
          <w:szCs w:val="24"/>
          <w:u w:val="single"/>
        </w:rPr>
      </w:pPr>
    </w:p>
    <w:p w:rsidR="00073F7F" w:rsidRPr="000C4569" w:rsidRDefault="00073F7F" w:rsidP="00073F7F">
      <w:pPr>
        <w:spacing w:after="0" w:line="240" w:lineRule="auto"/>
        <w:rPr>
          <w:rFonts w:ascii="Arial" w:hAnsi="Arial" w:cs="Arial"/>
          <w:sz w:val="24"/>
          <w:szCs w:val="24"/>
          <w:u w:val="single"/>
        </w:rPr>
      </w:pPr>
      <w:r w:rsidRPr="000C4569">
        <w:rPr>
          <w:rFonts w:ascii="Arial" w:hAnsi="Arial" w:cs="Arial"/>
          <w:sz w:val="24"/>
          <w:szCs w:val="24"/>
          <w:u w:val="single"/>
        </w:rPr>
        <w:t>Éléments de valorisation</w:t>
      </w:r>
    </w:p>
    <w:p w:rsidR="00073F7F" w:rsidRDefault="00073F7F" w:rsidP="00073F7F">
      <w:pPr>
        <w:spacing w:after="0" w:line="240" w:lineRule="auto"/>
        <w:rPr>
          <w:rFonts w:ascii="Arial" w:hAnsi="Arial" w:cs="Arial"/>
          <w:i/>
          <w:sz w:val="24"/>
          <w:szCs w:val="24"/>
        </w:rPr>
      </w:pPr>
      <w:r w:rsidRPr="000C4569">
        <w:rPr>
          <w:rFonts w:ascii="Arial" w:hAnsi="Arial" w:cs="Arial"/>
          <w:i/>
          <w:sz w:val="24"/>
          <w:szCs w:val="24"/>
        </w:rPr>
        <w:t xml:space="preserve">Rappel : la maitrise globale de la compétence de niveau 4 est à valoriser. </w:t>
      </w:r>
    </w:p>
    <w:p w:rsidR="00D667CF" w:rsidRDefault="00D667CF" w:rsidP="00D667CF">
      <w:pPr>
        <w:spacing w:after="0" w:line="240" w:lineRule="auto"/>
        <w:rPr>
          <w:rFonts w:ascii="Arial" w:eastAsia="Times New Roman" w:hAnsi="Arial" w:cs="Arial"/>
          <w:lang w:eastAsia="fr-FR"/>
        </w:rPr>
      </w:pPr>
    </w:p>
    <w:p w:rsidR="00D667CF" w:rsidRDefault="00D667CF" w:rsidP="00D667CF">
      <w:pPr>
        <w:spacing w:after="0" w:line="240" w:lineRule="auto"/>
        <w:rPr>
          <w:rFonts w:ascii="Arial" w:eastAsia="Times New Roman" w:hAnsi="Arial" w:cs="Arial"/>
          <w:lang w:eastAsia="fr-FR"/>
        </w:rPr>
      </w:pPr>
      <w:r w:rsidRPr="00FF3649">
        <w:rPr>
          <w:rFonts w:ascii="Arial" w:eastAsia="Times New Roman" w:hAnsi="Arial" w:cs="Arial"/>
          <w:lang w:eastAsia="fr-FR"/>
        </w:rPr>
        <w:t>On valorisera</w:t>
      </w:r>
      <w:r>
        <w:rPr>
          <w:rFonts w:ascii="Arial" w:eastAsia="Times New Roman" w:hAnsi="Arial" w:cs="Arial"/>
          <w:lang w:eastAsia="fr-FR"/>
        </w:rPr>
        <w:t> :</w:t>
      </w:r>
    </w:p>
    <w:p w:rsidR="00D667CF" w:rsidRDefault="00D667CF" w:rsidP="00D667CF">
      <w:pPr>
        <w:spacing w:after="0" w:line="240" w:lineRule="auto"/>
        <w:rPr>
          <w:rFonts w:ascii="Arial" w:hAnsi="Arial" w:cs="Arial"/>
        </w:rPr>
      </w:pPr>
    </w:p>
    <w:p w:rsidR="00D667CF" w:rsidRPr="00D667CF" w:rsidRDefault="00D667CF" w:rsidP="00D667CF">
      <w:pPr>
        <w:pStyle w:val="Paragraphedeliste"/>
        <w:numPr>
          <w:ilvl w:val="0"/>
          <w:numId w:val="43"/>
        </w:numPr>
        <w:spacing w:after="0" w:line="240" w:lineRule="auto"/>
        <w:rPr>
          <w:rFonts w:ascii="Arial" w:hAnsi="Arial" w:cs="Arial"/>
          <w:i/>
        </w:rPr>
      </w:pPr>
      <w:r w:rsidRPr="00D667CF">
        <w:rPr>
          <w:rFonts w:ascii="Arial" w:hAnsi="Arial" w:cs="Arial"/>
        </w:rPr>
        <w:t>La qualité du raisonnement conduit par rapport</w:t>
      </w:r>
      <w:r w:rsidRPr="00D667CF">
        <w:rPr>
          <w:rFonts w:ascii="Arial" w:hAnsi="Arial" w:cs="Arial"/>
          <w:i/>
        </w:rPr>
        <w:t xml:space="preserve"> </w:t>
      </w:r>
      <w:r w:rsidRPr="00D667CF">
        <w:rPr>
          <w:rFonts w:ascii="Arial" w:eastAsia="Times New Roman" w:hAnsi="Arial" w:cs="Arial"/>
          <w:lang w:eastAsia="fr-FR"/>
        </w:rPr>
        <w:t xml:space="preserve">aux valeurs mises en jeu pour expliquer l’importance du vote dans une démocratie. </w:t>
      </w:r>
    </w:p>
    <w:p w:rsidR="004A5779" w:rsidRPr="00CB35B6" w:rsidRDefault="00D667CF" w:rsidP="00073F7F">
      <w:pPr>
        <w:pStyle w:val="Paragraphedeliste"/>
        <w:numPr>
          <w:ilvl w:val="0"/>
          <w:numId w:val="43"/>
        </w:numPr>
        <w:spacing w:after="0" w:line="240" w:lineRule="auto"/>
        <w:rPr>
          <w:rFonts w:ascii="Arial" w:hAnsi="Arial" w:cs="Arial"/>
          <w:b/>
          <w:bCs/>
          <w:u w:val="single"/>
        </w:rPr>
      </w:pPr>
      <w:r w:rsidRPr="00630EFA">
        <w:rPr>
          <w:rFonts w:ascii="Arial" w:eastAsia="Times New Roman" w:hAnsi="Arial" w:cs="Arial"/>
          <w:lang w:eastAsia="fr-FR"/>
        </w:rPr>
        <w:t>La capacité du candidat à montrer son implication, son engagement, à</w:t>
      </w:r>
      <w:r w:rsidR="007A57A8" w:rsidRPr="00630EFA">
        <w:rPr>
          <w:rFonts w:ascii="Arial" w:eastAsia="Times New Roman" w:hAnsi="Arial" w:cs="Arial"/>
          <w:lang w:eastAsia="fr-FR"/>
        </w:rPr>
        <w:t xml:space="preserve"> faire état de son point de vu</w:t>
      </w:r>
      <w:r w:rsidR="00630EFA">
        <w:rPr>
          <w:rFonts w:ascii="Arial" w:eastAsia="Times New Roman" w:hAnsi="Arial" w:cs="Arial"/>
          <w:lang w:eastAsia="fr-FR"/>
        </w:rPr>
        <w:t>e.</w:t>
      </w:r>
    </w:p>
    <w:p w:rsidR="00CB35B6" w:rsidRDefault="00CB35B6" w:rsidP="00CB35B6">
      <w:pPr>
        <w:spacing w:after="0" w:line="240" w:lineRule="auto"/>
        <w:rPr>
          <w:rFonts w:ascii="Arial" w:hAnsi="Arial" w:cs="Arial"/>
          <w:b/>
          <w:bCs/>
          <w:u w:val="single"/>
        </w:rPr>
      </w:pPr>
    </w:p>
    <w:p w:rsidR="00CB35B6" w:rsidRDefault="00CB35B6" w:rsidP="00CB35B6">
      <w:pPr>
        <w:spacing w:after="0" w:line="240" w:lineRule="auto"/>
        <w:rPr>
          <w:rFonts w:ascii="Arial" w:hAnsi="Arial" w:cs="Arial"/>
          <w:b/>
          <w:bCs/>
          <w:u w:val="single"/>
        </w:rPr>
      </w:pPr>
    </w:p>
    <w:p w:rsidR="007043C6" w:rsidRPr="001824EF" w:rsidRDefault="007043C6" w:rsidP="007043C6">
      <w:pPr>
        <w:rPr>
          <w:rFonts w:ascii="Arial" w:hAnsi="Arial" w:cs="Arial"/>
          <w:b/>
          <w:bCs/>
          <w:u w:val="single"/>
        </w:rPr>
      </w:pPr>
    </w:p>
    <w:p w:rsidR="007043C6" w:rsidRPr="00B02825" w:rsidRDefault="007043C6" w:rsidP="007043C6">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rPr>
      </w:pPr>
      <w:r w:rsidRPr="00B02825">
        <w:rPr>
          <w:rFonts w:ascii="Arial" w:hAnsi="Arial" w:cs="Arial"/>
          <w:b/>
        </w:rPr>
        <w:t>Adaptation du barème pour les candidats non voyants ayant composé sur un sujet en braille</w:t>
      </w:r>
      <w:r>
        <w:rPr>
          <w:rFonts w:ascii="Arial" w:hAnsi="Arial" w:cs="Arial"/>
          <w:b/>
        </w:rPr>
        <w:t> :</w:t>
      </w:r>
    </w:p>
    <w:p w:rsidR="007043C6" w:rsidRDefault="007043C6" w:rsidP="007043C6">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xml:space="preserve">Pour les candidats qui </w:t>
      </w:r>
      <w:r w:rsidRPr="00B02825">
        <w:rPr>
          <w:rFonts w:ascii="Arial" w:hAnsi="Arial" w:cs="Arial"/>
        </w:rPr>
        <w:t xml:space="preserve">sont dispensés de l’exercice </w:t>
      </w:r>
      <w:r>
        <w:rPr>
          <w:rFonts w:ascii="Arial" w:hAnsi="Arial" w:cs="Arial"/>
        </w:rPr>
        <w:t>de la tâche cartographique, l</w:t>
      </w:r>
      <w:r w:rsidRPr="00B02825">
        <w:rPr>
          <w:rFonts w:ascii="Arial" w:hAnsi="Arial" w:cs="Arial"/>
        </w:rPr>
        <w:t xml:space="preserve">eur note est calculée </w:t>
      </w:r>
      <w:r>
        <w:rPr>
          <w:rFonts w:ascii="Arial" w:hAnsi="Arial" w:cs="Arial"/>
        </w:rPr>
        <w:t xml:space="preserve">selon la formule suivante : </w:t>
      </w:r>
    </w:p>
    <w:p w:rsidR="007043C6" w:rsidRPr="00B02825" w:rsidRDefault="007043C6" w:rsidP="007043C6">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lang w:eastAsia="fr-FR"/>
        </w:rPr>
      </w:pPr>
      <w:r>
        <w:rPr>
          <w:rFonts w:ascii="Arial" w:eastAsia="Times New Roman" w:hAnsi="Arial" w:cs="Arial"/>
          <w:b/>
          <w:bCs/>
          <w:sz w:val="20"/>
          <w:szCs w:val="20"/>
          <w:lang w:eastAsia="fr-FR"/>
        </w:rPr>
        <w:t>P</w:t>
      </w:r>
      <w:r w:rsidRPr="00B02825">
        <w:rPr>
          <w:rFonts w:ascii="Arial" w:eastAsia="Times New Roman" w:hAnsi="Arial" w:cs="Arial"/>
          <w:b/>
          <w:bCs/>
          <w:sz w:val="20"/>
          <w:szCs w:val="20"/>
          <w:lang w:eastAsia="fr-FR"/>
        </w:rPr>
        <w:t>oints obtenus par le candidat divisés par [nombre de</w:t>
      </w:r>
      <w:r>
        <w:rPr>
          <w:rFonts w:ascii="Arial" w:eastAsia="Times New Roman" w:hAnsi="Arial" w:cs="Arial"/>
          <w:b/>
          <w:bCs/>
          <w:sz w:val="20"/>
          <w:szCs w:val="20"/>
          <w:lang w:eastAsia="fr-FR"/>
        </w:rPr>
        <w:t xml:space="preserve"> points de l'épreuve (50 points)</w:t>
      </w:r>
      <w:r w:rsidRPr="00B02825">
        <w:rPr>
          <w:rFonts w:ascii="Arial" w:eastAsia="Times New Roman" w:hAnsi="Arial" w:cs="Arial"/>
          <w:b/>
          <w:bCs/>
          <w:sz w:val="20"/>
          <w:szCs w:val="20"/>
          <w:lang w:eastAsia="fr-FR"/>
        </w:rPr>
        <w:t xml:space="preserve"> </w:t>
      </w:r>
      <w:r w:rsidRPr="00B02825">
        <w:rPr>
          <w:rFonts w:ascii="Arial" w:eastAsia="Times New Roman" w:hAnsi="Arial" w:cs="Arial"/>
          <w:b/>
          <w:bCs/>
          <w:sz w:val="27"/>
          <w:szCs w:val="27"/>
          <w:lang w:eastAsia="fr-FR"/>
        </w:rPr>
        <w:t>-</w:t>
      </w:r>
      <w:r w:rsidRPr="00B02825">
        <w:rPr>
          <w:rFonts w:ascii="Arial" w:eastAsia="Times New Roman" w:hAnsi="Arial" w:cs="Arial"/>
          <w:b/>
          <w:bCs/>
          <w:sz w:val="20"/>
          <w:szCs w:val="20"/>
          <w:lang w:eastAsia="fr-FR"/>
        </w:rPr>
        <w:t xml:space="preserve"> nombre de points de l’exercice neu</w:t>
      </w:r>
      <w:r>
        <w:rPr>
          <w:rFonts w:ascii="Arial" w:eastAsia="Times New Roman" w:hAnsi="Arial" w:cs="Arial"/>
          <w:b/>
          <w:bCs/>
          <w:sz w:val="20"/>
          <w:szCs w:val="20"/>
          <w:lang w:eastAsia="fr-FR"/>
        </w:rPr>
        <w:t>tralisé] puis multipliés par 50.</w:t>
      </w:r>
    </w:p>
    <w:p w:rsidR="00CB35B6" w:rsidRPr="00CB35B6" w:rsidRDefault="00CB35B6" w:rsidP="007043C6">
      <w:pPr>
        <w:rPr>
          <w:rFonts w:ascii="Arial" w:hAnsi="Arial" w:cs="Arial"/>
          <w:b/>
          <w:bCs/>
          <w:u w:val="single"/>
        </w:rPr>
      </w:pPr>
    </w:p>
    <w:sectPr w:rsidR="00CB35B6" w:rsidRPr="00CB35B6" w:rsidSect="003A3E9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80" w:rsidRDefault="00106780" w:rsidP="006A42BC">
      <w:pPr>
        <w:spacing w:after="0" w:line="240" w:lineRule="auto"/>
      </w:pPr>
      <w:r>
        <w:separator/>
      </w:r>
    </w:p>
  </w:endnote>
  <w:endnote w:type="continuationSeparator" w:id="0">
    <w:p w:rsidR="00106780" w:rsidRDefault="00106780" w:rsidP="006A4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roid Sans Fallback">
    <w:panose1 w:val="00000000000000000000"/>
    <w:charset w:val="00"/>
    <w:family w:val="roman"/>
    <w:notTrueType/>
    <w:pitch w:val="default"/>
    <w:sig w:usb0="00000000" w:usb1="00000000" w:usb2="00000000" w:usb3="00000000" w:csb0="00000000"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Times New Roman (Corps CS)">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452552"/>
      <w:docPartObj>
        <w:docPartGallery w:val="Page Numbers (Bottom of Page)"/>
        <w:docPartUnique/>
      </w:docPartObj>
    </w:sdtPr>
    <w:sdtContent>
      <w:p w:rsidR="00073F7F" w:rsidRDefault="00934B93">
        <w:pPr>
          <w:pStyle w:val="Pieddepage"/>
          <w:jc w:val="right"/>
        </w:pPr>
        <w:r>
          <w:fldChar w:fldCharType="begin"/>
        </w:r>
        <w:r w:rsidR="00073F7F">
          <w:instrText>PAGE   \* MERGEFORMAT</w:instrText>
        </w:r>
        <w:r>
          <w:fldChar w:fldCharType="separate"/>
        </w:r>
        <w:r w:rsidR="00AB4208">
          <w:rPr>
            <w:noProof/>
          </w:rPr>
          <w:t>3</w:t>
        </w:r>
        <w:r>
          <w:fldChar w:fldCharType="end"/>
        </w:r>
      </w:p>
    </w:sdtContent>
  </w:sdt>
  <w:p w:rsidR="00073F7F" w:rsidRPr="001E721C" w:rsidRDefault="007A57A8">
    <w:pPr>
      <w:pStyle w:val="Pieddepage"/>
      <w:rPr>
        <w:rFonts w:ascii="Times New Roman" w:hAnsi="Times New Roman" w:cs="Times New Roman"/>
      </w:rPr>
    </w:pPr>
    <w:r>
      <w:rPr>
        <w:rFonts w:ascii="Times New Roman" w:hAnsi="Times New Roman" w:cs="Times New Roman"/>
      </w:rPr>
      <w:t>18PROHGEMCME1C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80" w:rsidRDefault="00106780" w:rsidP="006A42BC">
      <w:pPr>
        <w:spacing w:after="0" w:line="240" w:lineRule="auto"/>
      </w:pPr>
      <w:r>
        <w:separator/>
      </w:r>
    </w:p>
  </w:footnote>
  <w:footnote w:type="continuationSeparator" w:id="0">
    <w:p w:rsidR="00106780" w:rsidRDefault="00106780" w:rsidP="006A4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94EE875"/>
    <w:lvl w:ilvl="0" w:tplc="31B68F22">
      <w:numFmt w:val="decimal"/>
      <w:lvlText w:val=""/>
      <w:lvlJc w:val="left"/>
    </w:lvl>
    <w:lvl w:ilvl="1" w:tplc="A2D2E78A">
      <w:numFmt w:val="decimal"/>
      <w:lvlText w:val=""/>
      <w:lvlJc w:val="left"/>
    </w:lvl>
    <w:lvl w:ilvl="2" w:tplc="56D82BF6">
      <w:numFmt w:val="decimal"/>
      <w:lvlText w:val=""/>
      <w:lvlJc w:val="left"/>
    </w:lvl>
    <w:lvl w:ilvl="3" w:tplc="F78676A0">
      <w:numFmt w:val="decimal"/>
      <w:lvlText w:val=""/>
      <w:lvlJc w:val="left"/>
    </w:lvl>
    <w:lvl w:ilvl="4" w:tplc="517C7758">
      <w:numFmt w:val="decimal"/>
      <w:lvlText w:val=""/>
      <w:lvlJc w:val="left"/>
    </w:lvl>
    <w:lvl w:ilvl="5" w:tplc="CEE8271E">
      <w:numFmt w:val="decimal"/>
      <w:lvlText w:val=""/>
      <w:lvlJc w:val="left"/>
    </w:lvl>
    <w:lvl w:ilvl="6" w:tplc="0624F97E">
      <w:numFmt w:val="decimal"/>
      <w:lvlText w:val=""/>
      <w:lvlJc w:val="left"/>
    </w:lvl>
    <w:lvl w:ilvl="7" w:tplc="EA3815E2">
      <w:numFmt w:val="decimal"/>
      <w:lvlText w:val=""/>
      <w:lvlJc w:val="left"/>
    </w:lvl>
    <w:lvl w:ilvl="8" w:tplc="DDC46AA6">
      <w:numFmt w:val="decimal"/>
      <w:lvlText w:val=""/>
      <w:lvlJc w:val="left"/>
    </w:lvl>
  </w:abstractNum>
  <w:abstractNum w:abstractNumId="2">
    <w:nsid w:val="00A44C61"/>
    <w:multiLevelType w:val="hybridMultilevel"/>
    <w:tmpl w:val="E39C908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5A21BE"/>
    <w:multiLevelType w:val="hybridMultilevel"/>
    <w:tmpl w:val="0E0AEEF8"/>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CA715D"/>
    <w:multiLevelType w:val="hybridMultilevel"/>
    <w:tmpl w:val="77DCA5DA"/>
    <w:lvl w:ilvl="0" w:tplc="957E8B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D8646E"/>
    <w:multiLevelType w:val="hybridMultilevel"/>
    <w:tmpl w:val="244003F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176FE6"/>
    <w:multiLevelType w:val="hybridMultilevel"/>
    <w:tmpl w:val="55C4AE68"/>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09936D7A"/>
    <w:multiLevelType w:val="hybridMultilevel"/>
    <w:tmpl w:val="7C74FD6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8E1260"/>
    <w:multiLevelType w:val="hybridMultilevel"/>
    <w:tmpl w:val="00E6C54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B656101"/>
    <w:multiLevelType w:val="hybridMultilevel"/>
    <w:tmpl w:val="E204511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EDD66E4"/>
    <w:multiLevelType w:val="hybridMultilevel"/>
    <w:tmpl w:val="ED0A3C4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3B1169"/>
    <w:multiLevelType w:val="hybridMultilevel"/>
    <w:tmpl w:val="6C1AA0EE"/>
    <w:lvl w:ilvl="0" w:tplc="C66CA33A">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A66635E"/>
    <w:multiLevelType w:val="hybridMultilevel"/>
    <w:tmpl w:val="A31618E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9A7185"/>
    <w:multiLevelType w:val="hybridMultilevel"/>
    <w:tmpl w:val="3566F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324047"/>
    <w:multiLevelType w:val="hybridMultilevel"/>
    <w:tmpl w:val="F7DE83BE"/>
    <w:lvl w:ilvl="0" w:tplc="99D888F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C3024B"/>
    <w:multiLevelType w:val="hybridMultilevel"/>
    <w:tmpl w:val="2C88BDA4"/>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7318D0"/>
    <w:multiLevelType w:val="hybridMultilevel"/>
    <w:tmpl w:val="22BA8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7C4D6E"/>
    <w:multiLevelType w:val="hybridMultilevel"/>
    <w:tmpl w:val="91CEFC4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D324C3"/>
    <w:multiLevelType w:val="hybridMultilevel"/>
    <w:tmpl w:val="23B41C1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5E5D0A"/>
    <w:multiLevelType w:val="hybridMultilevel"/>
    <w:tmpl w:val="0A8E4F6A"/>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742285"/>
    <w:multiLevelType w:val="hybridMultilevel"/>
    <w:tmpl w:val="F698B432"/>
    <w:lvl w:ilvl="0" w:tplc="4830EF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5018DF"/>
    <w:multiLevelType w:val="hybridMultilevel"/>
    <w:tmpl w:val="D13A24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4794690"/>
    <w:multiLevelType w:val="hybridMultilevel"/>
    <w:tmpl w:val="993C37C8"/>
    <w:lvl w:ilvl="0" w:tplc="4830EFB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C2D529C"/>
    <w:multiLevelType w:val="hybridMultilevel"/>
    <w:tmpl w:val="590ED01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C54530"/>
    <w:multiLevelType w:val="hybridMultilevel"/>
    <w:tmpl w:val="E5AA4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6779F2"/>
    <w:multiLevelType w:val="hybridMultilevel"/>
    <w:tmpl w:val="0540B4E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F010CA"/>
    <w:multiLevelType w:val="hybridMultilevel"/>
    <w:tmpl w:val="81702EA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A511D3"/>
    <w:multiLevelType w:val="hybridMultilevel"/>
    <w:tmpl w:val="6DC6C30E"/>
    <w:lvl w:ilvl="0" w:tplc="7FD6A33A">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FE3AD1"/>
    <w:multiLevelType w:val="hybridMultilevel"/>
    <w:tmpl w:val="5F1C497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FD862C6"/>
    <w:multiLevelType w:val="hybridMultilevel"/>
    <w:tmpl w:val="FFB8C236"/>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530F258C"/>
    <w:multiLevelType w:val="hybridMultilevel"/>
    <w:tmpl w:val="0E8ECBF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51F5E79"/>
    <w:multiLevelType w:val="hybridMultilevel"/>
    <w:tmpl w:val="479C9E4A"/>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6913815"/>
    <w:multiLevelType w:val="hybridMultilevel"/>
    <w:tmpl w:val="8D06B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DA3ED2"/>
    <w:multiLevelType w:val="hybridMultilevel"/>
    <w:tmpl w:val="9190A49A"/>
    <w:lvl w:ilvl="0" w:tplc="0CF6AC00">
      <w:numFmt w:val="bullet"/>
      <w:lvlText w:val="-"/>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47309D"/>
    <w:multiLevelType w:val="hybridMultilevel"/>
    <w:tmpl w:val="971ED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DB8171A"/>
    <w:multiLevelType w:val="hybridMultilevel"/>
    <w:tmpl w:val="07BE410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DB94888"/>
    <w:multiLevelType w:val="hybridMultilevel"/>
    <w:tmpl w:val="AF221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D447E0"/>
    <w:multiLevelType w:val="hybridMultilevel"/>
    <w:tmpl w:val="3E6286FC"/>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7B307C"/>
    <w:multiLevelType w:val="hybridMultilevel"/>
    <w:tmpl w:val="D65079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80A14F8"/>
    <w:multiLevelType w:val="hybridMultilevel"/>
    <w:tmpl w:val="09D44BBE"/>
    <w:lvl w:ilvl="0" w:tplc="161467C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A7849B8"/>
    <w:multiLevelType w:val="hybridMultilevel"/>
    <w:tmpl w:val="CB46D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BFE2F81"/>
    <w:multiLevelType w:val="hybridMultilevel"/>
    <w:tmpl w:val="24D42D38"/>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6F173C"/>
    <w:multiLevelType w:val="hybridMultilevel"/>
    <w:tmpl w:val="91A886C2"/>
    <w:lvl w:ilvl="0" w:tplc="D57C93A4">
      <w:start w:val="1"/>
      <w:numFmt w:val="decimal"/>
      <w:lvlText w:val="%1)"/>
      <w:lvlJc w:val="left"/>
      <w:pPr>
        <w:ind w:left="720" w:hanging="360"/>
      </w:pPr>
      <w:rPr>
        <w:rFonts w:cs="Arial Unicode M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4A82A68"/>
    <w:multiLevelType w:val="hybridMultilevel"/>
    <w:tmpl w:val="520A9A2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CA6D41"/>
    <w:multiLevelType w:val="hybridMultilevel"/>
    <w:tmpl w:val="7CAA29A6"/>
    <w:lvl w:ilvl="0" w:tplc="5BD8F3B8">
      <w:numFmt w:val="bullet"/>
      <w:lvlText w:val="-"/>
      <w:lvlJc w:val="left"/>
      <w:pPr>
        <w:ind w:left="1074" w:hanging="360"/>
      </w:pPr>
      <w:rPr>
        <w:rFonts w:ascii="Arial" w:eastAsiaTheme="minorHAnsi" w:hAnsi="Arial" w:cs="Arial"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45">
    <w:nsid w:val="7FDB3DAB"/>
    <w:multiLevelType w:val="hybridMultilevel"/>
    <w:tmpl w:val="22E2B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5"/>
  </w:num>
  <w:num w:numId="4">
    <w:abstractNumId w:val="24"/>
  </w:num>
  <w:num w:numId="5">
    <w:abstractNumId w:val="40"/>
  </w:num>
  <w:num w:numId="6">
    <w:abstractNumId w:val="7"/>
  </w:num>
  <w:num w:numId="7">
    <w:abstractNumId w:val="5"/>
  </w:num>
  <w:num w:numId="8">
    <w:abstractNumId w:val="43"/>
  </w:num>
  <w:num w:numId="9">
    <w:abstractNumId w:val="26"/>
  </w:num>
  <w:num w:numId="10">
    <w:abstractNumId w:val="31"/>
  </w:num>
  <w:num w:numId="11">
    <w:abstractNumId w:val="35"/>
  </w:num>
  <w:num w:numId="12">
    <w:abstractNumId w:val="16"/>
  </w:num>
  <w:num w:numId="13">
    <w:abstractNumId w:val="25"/>
  </w:num>
  <w:num w:numId="14">
    <w:abstractNumId w:val="19"/>
  </w:num>
  <w:num w:numId="15">
    <w:abstractNumId w:val="2"/>
  </w:num>
  <w:num w:numId="16">
    <w:abstractNumId w:val="14"/>
  </w:num>
  <w:num w:numId="17">
    <w:abstractNumId w:val="36"/>
  </w:num>
  <w:num w:numId="18">
    <w:abstractNumId w:val="21"/>
  </w:num>
  <w:num w:numId="19">
    <w:abstractNumId w:val="33"/>
  </w:num>
  <w:num w:numId="20">
    <w:abstractNumId w:val="28"/>
  </w:num>
  <w:num w:numId="21">
    <w:abstractNumId w:val="32"/>
  </w:num>
  <w:num w:numId="22">
    <w:abstractNumId w:val="3"/>
  </w:num>
  <w:num w:numId="23">
    <w:abstractNumId w:val="10"/>
  </w:num>
  <w:num w:numId="24">
    <w:abstractNumId w:val="17"/>
  </w:num>
  <w:num w:numId="25">
    <w:abstractNumId w:val="18"/>
  </w:num>
  <w:num w:numId="26">
    <w:abstractNumId w:val="34"/>
  </w:num>
  <w:num w:numId="27">
    <w:abstractNumId w:val="44"/>
  </w:num>
  <w:num w:numId="28">
    <w:abstractNumId w:val="8"/>
  </w:num>
  <w:num w:numId="29">
    <w:abstractNumId w:val="12"/>
  </w:num>
  <w:num w:numId="30">
    <w:abstractNumId w:val="23"/>
  </w:num>
  <w:num w:numId="31">
    <w:abstractNumId w:val="41"/>
  </w:num>
  <w:num w:numId="32">
    <w:abstractNumId w:val="30"/>
  </w:num>
  <w:num w:numId="33">
    <w:abstractNumId w:val="9"/>
  </w:num>
  <w:num w:numId="34">
    <w:abstractNumId w:val="15"/>
  </w:num>
  <w:num w:numId="35">
    <w:abstractNumId w:val="37"/>
  </w:num>
  <w:num w:numId="36">
    <w:abstractNumId w:val="39"/>
  </w:num>
  <w:num w:numId="37">
    <w:abstractNumId w:val="22"/>
  </w:num>
  <w:num w:numId="38">
    <w:abstractNumId w:val="38"/>
  </w:num>
  <w:num w:numId="39">
    <w:abstractNumId w:val="11"/>
  </w:num>
  <w:num w:numId="40">
    <w:abstractNumId w:val="6"/>
  </w:num>
  <w:num w:numId="41">
    <w:abstractNumId w:val="29"/>
  </w:num>
  <w:num w:numId="42">
    <w:abstractNumId w:val="4"/>
  </w:num>
  <w:num w:numId="43">
    <w:abstractNumId w:val="20"/>
  </w:num>
  <w:num w:numId="44">
    <w:abstractNumId w:val="27"/>
  </w:num>
  <w:num w:numId="45">
    <w:abstractNumId w:val="42"/>
  </w:num>
  <w:num w:numId="46">
    <w:abstractNumId w:val="1"/>
    <w:lvlOverride w:ilvl="0">
      <w:lvl w:ilvl="0" w:tplc="31B68F22">
        <w:start w:val="1"/>
        <w:numFmt w:val="bullet"/>
        <w:lvlText w:val="-"/>
        <w:lvlJc w:val="left"/>
        <w:pPr>
          <w:tabs>
            <w:tab w:val="num" w:pos="970"/>
          </w:tabs>
          <w:ind w:left="97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1">
      <w:lvl w:ilvl="1" w:tplc="A2D2E78A">
        <w:start w:val="1"/>
        <w:numFmt w:val="bullet"/>
        <w:lvlText w:val="-"/>
        <w:lvlJc w:val="left"/>
        <w:pPr>
          <w:tabs>
            <w:tab w:val="num" w:pos="1210"/>
          </w:tabs>
          <w:ind w:left="121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2">
      <w:lvl w:ilvl="2" w:tplc="56D82BF6">
        <w:start w:val="1"/>
        <w:numFmt w:val="bullet"/>
        <w:lvlText w:val="-"/>
        <w:lvlJc w:val="left"/>
        <w:pPr>
          <w:tabs>
            <w:tab w:val="num" w:pos="1450"/>
          </w:tabs>
          <w:ind w:left="145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3">
      <w:lvl w:ilvl="3" w:tplc="F78676A0">
        <w:start w:val="1"/>
        <w:numFmt w:val="bullet"/>
        <w:lvlText w:val="-"/>
        <w:lvlJc w:val="left"/>
        <w:pPr>
          <w:tabs>
            <w:tab w:val="num" w:pos="1690"/>
          </w:tabs>
          <w:ind w:left="169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4">
      <w:lvl w:ilvl="4" w:tplc="517C7758">
        <w:start w:val="1"/>
        <w:numFmt w:val="bullet"/>
        <w:lvlText w:val="-"/>
        <w:lvlJc w:val="left"/>
        <w:pPr>
          <w:tabs>
            <w:tab w:val="num" w:pos="1930"/>
          </w:tabs>
          <w:ind w:left="193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5">
      <w:lvl w:ilvl="5" w:tplc="CEE8271E">
        <w:start w:val="1"/>
        <w:numFmt w:val="bullet"/>
        <w:lvlText w:val="-"/>
        <w:lvlJc w:val="left"/>
        <w:pPr>
          <w:tabs>
            <w:tab w:val="num" w:pos="2170"/>
          </w:tabs>
          <w:ind w:left="217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6">
      <w:lvl w:ilvl="6" w:tplc="0624F97E">
        <w:start w:val="1"/>
        <w:numFmt w:val="bullet"/>
        <w:lvlText w:val="-"/>
        <w:lvlJc w:val="left"/>
        <w:pPr>
          <w:tabs>
            <w:tab w:val="num" w:pos="2410"/>
          </w:tabs>
          <w:ind w:left="241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7">
      <w:lvl w:ilvl="7" w:tplc="EA3815E2">
        <w:start w:val="1"/>
        <w:numFmt w:val="bullet"/>
        <w:lvlText w:val="-"/>
        <w:lvlJc w:val="left"/>
        <w:pPr>
          <w:tabs>
            <w:tab w:val="num" w:pos="2650"/>
          </w:tabs>
          <w:ind w:left="265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8">
      <w:lvl w:ilvl="8" w:tplc="DDC46AA6">
        <w:start w:val="1"/>
        <w:numFmt w:val="bullet"/>
        <w:lvlText w:val="-"/>
        <w:lvlJc w:val="left"/>
        <w:pPr>
          <w:tabs>
            <w:tab w:val="num" w:pos="2890"/>
          </w:tabs>
          <w:ind w:left="289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24EE"/>
    <w:rsid w:val="00011B20"/>
    <w:rsid w:val="000407F8"/>
    <w:rsid w:val="000566B9"/>
    <w:rsid w:val="00073F7F"/>
    <w:rsid w:val="000A1DFC"/>
    <w:rsid w:val="000B305B"/>
    <w:rsid w:val="00106780"/>
    <w:rsid w:val="00127702"/>
    <w:rsid w:val="00146E5B"/>
    <w:rsid w:val="0017019A"/>
    <w:rsid w:val="0017601F"/>
    <w:rsid w:val="0019234D"/>
    <w:rsid w:val="001956B4"/>
    <w:rsid w:val="001972D8"/>
    <w:rsid w:val="001A3735"/>
    <w:rsid w:val="001B3A8A"/>
    <w:rsid w:val="001E721C"/>
    <w:rsid w:val="001F3D08"/>
    <w:rsid w:val="002042A8"/>
    <w:rsid w:val="0021632A"/>
    <w:rsid w:val="0025542B"/>
    <w:rsid w:val="00304E80"/>
    <w:rsid w:val="00313592"/>
    <w:rsid w:val="0032376E"/>
    <w:rsid w:val="00345F68"/>
    <w:rsid w:val="00351A06"/>
    <w:rsid w:val="00367C58"/>
    <w:rsid w:val="00374682"/>
    <w:rsid w:val="003819ED"/>
    <w:rsid w:val="003A3E9A"/>
    <w:rsid w:val="003A628A"/>
    <w:rsid w:val="00430471"/>
    <w:rsid w:val="00441085"/>
    <w:rsid w:val="004638DE"/>
    <w:rsid w:val="004A5779"/>
    <w:rsid w:val="004C0F89"/>
    <w:rsid w:val="00512D36"/>
    <w:rsid w:val="005500B1"/>
    <w:rsid w:val="00562CF8"/>
    <w:rsid w:val="00570951"/>
    <w:rsid w:val="005B76C6"/>
    <w:rsid w:val="005D4C73"/>
    <w:rsid w:val="005E7FE1"/>
    <w:rsid w:val="006221B2"/>
    <w:rsid w:val="00630EFA"/>
    <w:rsid w:val="00646A52"/>
    <w:rsid w:val="006658DB"/>
    <w:rsid w:val="006A42BC"/>
    <w:rsid w:val="006E084B"/>
    <w:rsid w:val="007043C6"/>
    <w:rsid w:val="00706E5C"/>
    <w:rsid w:val="00706E86"/>
    <w:rsid w:val="00741259"/>
    <w:rsid w:val="00742C03"/>
    <w:rsid w:val="00750EAF"/>
    <w:rsid w:val="00795283"/>
    <w:rsid w:val="007A38A3"/>
    <w:rsid w:val="007A57A8"/>
    <w:rsid w:val="007C7BED"/>
    <w:rsid w:val="007D2DB9"/>
    <w:rsid w:val="007D7F71"/>
    <w:rsid w:val="008067D9"/>
    <w:rsid w:val="00813E05"/>
    <w:rsid w:val="00817F00"/>
    <w:rsid w:val="00891FCE"/>
    <w:rsid w:val="00894E42"/>
    <w:rsid w:val="008A487C"/>
    <w:rsid w:val="00905045"/>
    <w:rsid w:val="00923056"/>
    <w:rsid w:val="009262B2"/>
    <w:rsid w:val="00934B93"/>
    <w:rsid w:val="0095527D"/>
    <w:rsid w:val="0095784F"/>
    <w:rsid w:val="009610C5"/>
    <w:rsid w:val="009622AB"/>
    <w:rsid w:val="00970D1D"/>
    <w:rsid w:val="009907B9"/>
    <w:rsid w:val="009A0875"/>
    <w:rsid w:val="009B012C"/>
    <w:rsid w:val="00A6669E"/>
    <w:rsid w:val="00A92CB8"/>
    <w:rsid w:val="00AB4208"/>
    <w:rsid w:val="00AB4D9C"/>
    <w:rsid w:val="00AD210D"/>
    <w:rsid w:val="00AD34B5"/>
    <w:rsid w:val="00AE4BDD"/>
    <w:rsid w:val="00B47F38"/>
    <w:rsid w:val="00B53F82"/>
    <w:rsid w:val="00BB47DE"/>
    <w:rsid w:val="00BD68B3"/>
    <w:rsid w:val="00C35CC7"/>
    <w:rsid w:val="00C424EE"/>
    <w:rsid w:val="00C4424A"/>
    <w:rsid w:val="00C5254B"/>
    <w:rsid w:val="00C71B0F"/>
    <w:rsid w:val="00C8184C"/>
    <w:rsid w:val="00C94D29"/>
    <w:rsid w:val="00CA64BC"/>
    <w:rsid w:val="00CB35B6"/>
    <w:rsid w:val="00CC1767"/>
    <w:rsid w:val="00CE2A1C"/>
    <w:rsid w:val="00D0244A"/>
    <w:rsid w:val="00D21298"/>
    <w:rsid w:val="00D23FBB"/>
    <w:rsid w:val="00D41739"/>
    <w:rsid w:val="00D56923"/>
    <w:rsid w:val="00D667CF"/>
    <w:rsid w:val="00D73F8B"/>
    <w:rsid w:val="00D76B0A"/>
    <w:rsid w:val="00E026D9"/>
    <w:rsid w:val="00E06092"/>
    <w:rsid w:val="00E20F6F"/>
    <w:rsid w:val="00E363B8"/>
    <w:rsid w:val="00E54D32"/>
    <w:rsid w:val="00E73F22"/>
    <w:rsid w:val="00EA06FC"/>
    <w:rsid w:val="00EA0793"/>
    <w:rsid w:val="00EA58E3"/>
    <w:rsid w:val="00ED40E2"/>
    <w:rsid w:val="00EF0EAA"/>
    <w:rsid w:val="00F052A2"/>
    <w:rsid w:val="00F24F2E"/>
    <w:rsid w:val="00F26939"/>
    <w:rsid w:val="00F535BA"/>
    <w:rsid w:val="00F639E4"/>
    <w:rsid w:val="00F679A7"/>
    <w:rsid w:val="00F72A10"/>
    <w:rsid w:val="00F90B27"/>
    <w:rsid w:val="00FD2B14"/>
    <w:rsid w:val="00FD718A"/>
    <w:rsid w:val="00FF34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Connecteur droit avec flèche 20"/>
        <o:r id="V:Rule2" type="connector" idref="#Connecteur droit avec flèch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4D32"/>
    <w:rPr>
      <w:sz w:val="16"/>
      <w:szCs w:val="16"/>
    </w:rPr>
  </w:style>
  <w:style w:type="paragraph" w:styleId="Commentaire">
    <w:name w:val="annotation text"/>
    <w:basedOn w:val="Normal"/>
    <w:link w:val="CommentaireCar"/>
    <w:uiPriority w:val="99"/>
    <w:semiHidden/>
    <w:unhideWhenUsed/>
    <w:rsid w:val="00E54D32"/>
    <w:pPr>
      <w:spacing w:line="240" w:lineRule="auto"/>
    </w:pPr>
    <w:rPr>
      <w:sz w:val="20"/>
      <w:szCs w:val="20"/>
    </w:rPr>
  </w:style>
  <w:style w:type="character" w:customStyle="1" w:styleId="CommentaireCar">
    <w:name w:val="Commentaire Car"/>
    <w:basedOn w:val="Policepardfaut"/>
    <w:link w:val="Commentaire"/>
    <w:uiPriority w:val="99"/>
    <w:semiHidden/>
    <w:rsid w:val="00E54D32"/>
    <w:rPr>
      <w:sz w:val="20"/>
      <w:szCs w:val="20"/>
    </w:rPr>
  </w:style>
  <w:style w:type="paragraph" w:styleId="Objetducommentaire">
    <w:name w:val="annotation subject"/>
    <w:basedOn w:val="Commentaire"/>
    <w:next w:val="Commentaire"/>
    <w:link w:val="ObjetducommentaireCar"/>
    <w:uiPriority w:val="99"/>
    <w:semiHidden/>
    <w:unhideWhenUsed/>
    <w:rsid w:val="00E54D32"/>
    <w:rPr>
      <w:b/>
      <w:bCs/>
    </w:rPr>
  </w:style>
  <w:style w:type="character" w:customStyle="1" w:styleId="ObjetducommentaireCar">
    <w:name w:val="Objet du commentaire Car"/>
    <w:basedOn w:val="CommentaireCar"/>
    <w:link w:val="Objetducommentaire"/>
    <w:uiPriority w:val="99"/>
    <w:semiHidden/>
    <w:rsid w:val="00E54D32"/>
    <w:rPr>
      <w:b/>
      <w:bCs/>
      <w:sz w:val="20"/>
      <w:szCs w:val="20"/>
    </w:rPr>
  </w:style>
  <w:style w:type="paragraph" w:styleId="Textedebulles">
    <w:name w:val="Balloon Text"/>
    <w:basedOn w:val="Normal"/>
    <w:link w:val="TextedebullesCar"/>
    <w:uiPriority w:val="99"/>
    <w:semiHidden/>
    <w:unhideWhenUsed/>
    <w:rsid w:val="00E54D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D32"/>
    <w:rPr>
      <w:rFonts w:ascii="Tahoma" w:hAnsi="Tahoma" w:cs="Tahoma"/>
      <w:sz w:val="16"/>
      <w:szCs w:val="16"/>
    </w:rPr>
  </w:style>
  <w:style w:type="paragraph" w:styleId="Paragraphedeliste">
    <w:name w:val="List Paragraph"/>
    <w:basedOn w:val="Normal"/>
    <w:uiPriority w:val="34"/>
    <w:qFormat/>
    <w:rsid w:val="00AD210D"/>
    <w:pPr>
      <w:ind w:left="720"/>
      <w:contextualSpacing/>
    </w:pPr>
  </w:style>
  <w:style w:type="table" w:styleId="Grilledutableau">
    <w:name w:val="Table Grid"/>
    <w:basedOn w:val="TableauNormal"/>
    <w:uiPriority w:val="39"/>
    <w:rsid w:val="00AD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A42BC"/>
    <w:pPr>
      <w:tabs>
        <w:tab w:val="center" w:pos="4536"/>
        <w:tab w:val="right" w:pos="9072"/>
      </w:tabs>
      <w:spacing w:after="0" w:line="240" w:lineRule="auto"/>
    </w:pPr>
  </w:style>
  <w:style w:type="character" w:customStyle="1" w:styleId="En-tteCar">
    <w:name w:val="En-tête Car"/>
    <w:basedOn w:val="Policepardfaut"/>
    <w:link w:val="En-tte"/>
    <w:uiPriority w:val="99"/>
    <w:rsid w:val="006A42BC"/>
  </w:style>
  <w:style w:type="paragraph" w:styleId="Pieddepage">
    <w:name w:val="footer"/>
    <w:basedOn w:val="Normal"/>
    <w:link w:val="PieddepageCar"/>
    <w:uiPriority w:val="99"/>
    <w:unhideWhenUsed/>
    <w:rsid w:val="006A4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2BC"/>
  </w:style>
  <w:style w:type="paragraph" w:customStyle="1" w:styleId="western">
    <w:name w:val="western"/>
    <w:basedOn w:val="Normal"/>
    <w:rsid w:val="00FD2B14"/>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Contenudetableau">
    <w:name w:val="Contenu de tableau"/>
    <w:basedOn w:val="Normal"/>
    <w:qFormat/>
    <w:rsid w:val="00FD2B14"/>
    <w:pPr>
      <w:overflowPunct w:val="0"/>
      <w:spacing w:after="0" w:line="240" w:lineRule="auto"/>
    </w:pPr>
    <w:rPr>
      <w:rFonts w:ascii="Liberation Serif" w:eastAsia="SimSun" w:hAnsi="Liberation Serif" w:cs="Arial"/>
      <w:color w:val="00000A"/>
      <w:sz w:val="24"/>
      <w:szCs w:val="24"/>
      <w:lang w:eastAsia="zh-CN" w:bidi="hi-IN"/>
    </w:rPr>
  </w:style>
  <w:style w:type="paragraph" w:customStyle="1" w:styleId="Standard">
    <w:name w:val="Standard"/>
    <w:rsid w:val="00AE4BDD"/>
    <w:pPr>
      <w:suppressAutoHyphens/>
      <w:autoSpaceDN w:val="0"/>
      <w:spacing w:after="0" w:line="240" w:lineRule="auto"/>
      <w:textAlignment w:val="baseline"/>
    </w:pPr>
    <w:rPr>
      <w:rFonts w:ascii="Arial" w:eastAsia="Droid Sans Fallback" w:hAnsi="Arial" w:cs="Arial"/>
      <w:color w:val="000000"/>
      <w:kern w:val="3"/>
      <w:sz w:val="24"/>
      <w:szCs w:val="24"/>
    </w:rPr>
  </w:style>
  <w:style w:type="paragraph" w:styleId="NormalWeb">
    <w:name w:val="Normal (Web)"/>
    <w:basedOn w:val="Normal"/>
    <w:uiPriority w:val="99"/>
    <w:unhideWhenUsed/>
    <w:qFormat/>
    <w:rsid w:val="00A6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A">
    <w:name w:val="Corps A"/>
    <w:rsid w:val="00073F7F"/>
    <w:pPr>
      <w:spacing w:after="0" w:line="240" w:lineRule="auto"/>
    </w:pPr>
    <w:rPr>
      <w:rFonts w:ascii="Helvetica Neue" w:eastAsia="Arial Unicode MS" w:hAnsi="Helvetica Neue" w:cs="Arial Unicode MS"/>
      <w:color w:val="000000"/>
      <w:u w:color="000000"/>
      <w:lang w:eastAsia="fr-FR"/>
    </w:rPr>
  </w:style>
  <w:style w:type="paragraph" w:customStyle="1" w:styleId="Lgende2">
    <w:name w:val="Légende2"/>
    <w:rsid w:val="00C4424A"/>
    <w:pPr>
      <w:suppressAutoHyphens/>
      <w:spacing w:after="0" w:line="240" w:lineRule="auto"/>
      <w:outlineLvl w:val="0"/>
    </w:pPr>
    <w:rPr>
      <w:rFonts w:ascii="Cambria" w:eastAsia="Cambria" w:hAnsi="Cambria" w:cs="Cambria"/>
      <w:color w:val="000000"/>
      <w:sz w:val="36"/>
      <w:szCs w:val="36"/>
      <w:u w:color="000000"/>
      <w:lang w:eastAsia="fr-FR"/>
    </w:rPr>
  </w:style>
  <w:style w:type="paragraph" w:customStyle="1" w:styleId="stitre1">
    <w:name w:val="stitre1"/>
    <w:basedOn w:val="Normal"/>
    <w:rsid w:val="00750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3">
    <w:name w:val="stitre3"/>
    <w:basedOn w:val="Normal"/>
    <w:rsid w:val="00750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646A52"/>
    <w:pPr>
      <w:spacing w:after="0" w:line="240" w:lineRule="auto"/>
    </w:pPr>
  </w:style>
</w:styles>
</file>

<file path=word/webSettings.xml><?xml version="1.0" encoding="utf-8"?>
<w:webSettings xmlns:r="http://schemas.openxmlformats.org/officeDocument/2006/relationships" xmlns:w="http://schemas.openxmlformats.org/wordprocessingml/2006/main">
  <w:divs>
    <w:div w:id="517163921">
      <w:bodyDiv w:val="1"/>
      <w:marLeft w:val="0"/>
      <w:marRight w:val="0"/>
      <w:marTop w:val="0"/>
      <w:marBottom w:val="0"/>
      <w:divBdr>
        <w:top w:val="none" w:sz="0" w:space="0" w:color="auto"/>
        <w:left w:val="none" w:sz="0" w:space="0" w:color="auto"/>
        <w:bottom w:val="none" w:sz="0" w:space="0" w:color="auto"/>
        <w:right w:val="none" w:sz="0" w:space="0" w:color="auto"/>
      </w:divBdr>
    </w:div>
    <w:div w:id="696925868">
      <w:bodyDiv w:val="1"/>
      <w:marLeft w:val="0"/>
      <w:marRight w:val="0"/>
      <w:marTop w:val="0"/>
      <w:marBottom w:val="0"/>
      <w:divBdr>
        <w:top w:val="none" w:sz="0" w:space="0" w:color="auto"/>
        <w:left w:val="none" w:sz="0" w:space="0" w:color="auto"/>
        <w:bottom w:val="none" w:sz="0" w:space="0" w:color="auto"/>
        <w:right w:val="none" w:sz="0" w:space="0" w:color="auto"/>
      </w:divBdr>
    </w:div>
    <w:div w:id="1034502514">
      <w:bodyDiv w:val="1"/>
      <w:marLeft w:val="0"/>
      <w:marRight w:val="0"/>
      <w:marTop w:val="0"/>
      <w:marBottom w:val="0"/>
      <w:divBdr>
        <w:top w:val="none" w:sz="0" w:space="0" w:color="auto"/>
        <w:left w:val="none" w:sz="0" w:space="0" w:color="auto"/>
        <w:bottom w:val="none" w:sz="0" w:space="0" w:color="auto"/>
        <w:right w:val="none" w:sz="0" w:space="0" w:color="auto"/>
      </w:divBdr>
    </w:div>
    <w:div w:id="1112556505">
      <w:bodyDiv w:val="1"/>
      <w:marLeft w:val="0"/>
      <w:marRight w:val="0"/>
      <w:marTop w:val="0"/>
      <w:marBottom w:val="0"/>
      <w:divBdr>
        <w:top w:val="none" w:sz="0" w:space="0" w:color="auto"/>
        <w:left w:val="none" w:sz="0" w:space="0" w:color="auto"/>
        <w:bottom w:val="none" w:sz="0" w:space="0" w:color="auto"/>
        <w:right w:val="none" w:sz="0" w:space="0" w:color="auto"/>
      </w:divBdr>
    </w:div>
    <w:div w:id="17050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DB97-747B-43C2-85B5-434E87F1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2294</Words>
  <Characters>12622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Invite</dc:creator>
  <cp:lastModifiedBy>mic lom</cp:lastModifiedBy>
  <cp:revision>2</cp:revision>
  <cp:lastPrinted>2018-01-30T08:19:00Z</cp:lastPrinted>
  <dcterms:created xsi:type="dcterms:W3CDTF">2018-12-07T10:03:00Z</dcterms:created>
  <dcterms:modified xsi:type="dcterms:W3CDTF">2018-12-07T10:03:00Z</dcterms:modified>
</cp:coreProperties>
</file>